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92A76" w14:textId="750EDDD8" w:rsidR="00AD2369" w:rsidRPr="00311F4E" w:rsidRDefault="00AD2369" w:rsidP="00945025">
      <w:pPr>
        <w:jc w:val="right"/>
        <w:rPr>
          <w:sz w:val="22"/>
          <w:szCs w:val="22"/>
        </w:rPr>
      </w:pPr>
      <w:r w:rsidRPr="00311F4E">
        <w:rPr>
          <w:sz w:val="22"/>
          <w:szCs w:val="22"/>
        </w:rPr>
        <w:t>Poznań, dnia</w:t>
      </w:r>
      <w:r w:rsidR="004F3EFA" w:rsidRPr="00311F4E">
        <w:rPr>
          <w:sz w:val="22"/>
          <w:szCs w:val="22"/>
        </w:rPr>
        <w:t xml:space="preserve">  </w:t>
      </w:r>
      <w:r w:rsidR="00450CFA">
        <w:rPr>
          <w:sz w:val="22"/>
          <w:szCs w:val="22"/>
        </w:rPr>
        <w:t>12</w:t>
      </w:r>
      <w:r w:rsidR="004F3EFA" w:rsidRPr="00311F4E">
        <w:rPr>
          <w:sz w:val="22"/>
          <w:szCs w:val="22"/>
        </w:rPr>
        <w:t>.</w:t>
      </w:r>
      <w:r w:rsidR="00644D76" w:rsidRPr="00311F4E">
        <w:rPr>
          <w:sz w:val="22"/>
          <w:szCs w:val="22"/>
        </w:rPr>
        <w:t>0</w:t>
      </w:r>
      <w:r w:rsidR="00311F4E" w:rsidRPr="00311F4E">
        <w:rPr>
          <w:sz w:val="22"/>
          <w:szCs w:val="22"/>
        </w:rPr>
        <w:t>9</w:t>
      </w:r>
      <w:r w:rsidR="00FD3CCE" w:rsidRPr="00311F4E">
        <w:rPr>
          <w:sz w:val="22"/>
          <w:szCs w:val="22"/>
        </w:rPr>
        <w:t>.202</w:t>
      </w:r>
      <w:r w:rsidR="00644D76" w:rsidRPr="00311F4E">
        <w:rPr>
          <w:sz w:val="22"/>
          <w:szCs w:val="22"/>
        </w:rPr>
        <w:t>2</w:t>
      </w:r>
      <w:r w:rsidR="006554E3" w:rsidRPr="00311F4E">
        <w:rPr>
          <w:sz w:val="22"/>
          <w:szCs w:val="22"/>
        </w:rPr>
        <w:t>r.</w:t>
      </w:r>
    </w:p>
    <w:p w14:paraId="6BAEA58A" w14:textId="6D7E8D13" w:rsidR="00FC514B" w:rsidRPr="00311F4E" w:rsidRDefault="00980559" w:rsidP="00FC514B">
      <w:pPr>
        <w:jc w:val="center"/>
        <w:rPr>
          <w:sz w:val="22"/>
          <w:szCs w:val="22"/>
        </w:rPr>
      </w:pPr>
      <w:r w:rsidRPr="00311F4E">
        <w:rPr>
          <w:sz w:val="22"/>
          <w:szCs w:val="22"/>
        </w:rPr>
        <w:t>Zleceniodawca</w:t>
      </w:r>
    </w:p>
    <w:p w14:paraId="26119393" w14:textId="77777777" w:rsidR="00AD2369" w:rsidRPr="00311F4E" w:rsidRDefault="00AD2369" w:rsidP="00AD2369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AQUANET SA</w:t>
      </w:r>
    </w:p>
    <w:p w14:paraId="0B572C5F" w14:textId="77777777" w:rsidR="00AD2369" w:rsidRPr="00311F4E" w:rsidRDefault="00AD2369" w:rsidP="00AD2369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61-492 Poznań</w:t>
      </w:r>
    </w:p>
    <w:p w14:paraId="2A4DF44E" w14:textId="77777777" w:rsidR="00AD2369" w:rsidRPr="00311F4E" w:rsidRDefault="00AD2369" w:rsidP="00AD2369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ul. Dolna Wilda 126</w:t>
      </w:r>
    </w:p>
    <w:p w14:paraId="0BA22C3B" w14:textId="77777777" w:rsidR="00AD2369" w:rsidRPr="00311F4E" w:rsidRDefault="00AD2369" w:rsidP="00BE2300">
      <w:pPr>
        <w:keepNext/>
        <w:jc w:val="both"/>
        <w:outlineLvl w:val="1"/>
        <w:rPr>
          <w:bCs/>
          <w:i/>
          <w:sz w:val="22"/>
          <w:szCs w:val="22"/>
        </w:rPr>
      </w:pPr>
      <w:bookmarkStart w:id="0" w:name="_Toc157999639"/>
      <w:bookmarkStart w:id="1" w:name="_Toc157999977"/>
      <w:r w:rsidRPr="00311F4E">
        <w:rPr>
          <w:bCs/>
          <w:i/>
          <w:sz w:val="22"/>
          <w:szCs w:val="22"/>
        </w:rPr>
        <w:t>Komórka Organizacyjna</w:t>
      </w:r>
      <w:bookmarkEnd w:id="0"/>
      <w:bookmarkEnd w:id="1"/>
    </w:p>
    <w:p w14:paraId="67878961" w14:textId="32A4256F" w:rsidR="000C3AB6" w:rsidRPr="00311F4E" w:rsidRDefault="00A32D06" w:rsidP="00AD2369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 xml:space="preserve">Dział </w:t>
      </w:r>
      <w:r w:rsidR="00311F4E" w:rsidRPr="00311F4E">
        <w:rPr>
          <w:b/>
          <w:sz w:val="22"/>
          <w:szCs w:val="22"/>
        </w:rPr>
        <w:t>Transportu</w:t>
      </w:r>
    </w:p>
    <w:p w14:paraId="75156DB0" w14:textId="77777777" w:rsidR="006C1D5C" w:rsidRPr="00311F4E" w:rsidRDefault="006C1D5C" w:rsidP="00AD2369">
      <w:pPr>
        <w:rPr>
          <w:b/>
          <w:sz w:val="22"/>
          <w:szCs w:val="22"/>
        </w:rPr>
      </w:pPr>
    </w:p>
    <w:p w14:paraId="35D7E503" w14:textId="77777777" w:rsidR="00397783" w:rsidRPr="00311F4E" w:rsidRDefault="00397783" w:rsidP="00AD2369">
      <w:pPr>
        <w:rPr>
          <w:b/>
          <w:sz w:val="22"/>
          <w:szCs w:val="22"/>
        </w:rPr>
      </w:pPr>
    </w:p>
    <w:p w14:paraId="3679783C" w14:textId="77777777" w:rsidR="003E4979" w:rsidRPr="00311F4E" w:rsidRDefault="00AD2369" w:rsidP="00945025">
      <w:pPr>
        <w:keepNext/>
        <w:jc w:val="center"/>
        <w:outlineLvl w:val="0"/>
        <w:rPr>
          <w:b/>
          <w:bCs/>
          <w:sz w:val="22"/>
          <w:szCs w:val="22"/>
        </w:rPr>
      </w:pPr>
      <w:bookmarkStart w:id="2" w:name="_Toc157999640"/>
      <w:bookmarkStart w:id="3" w:name="_Toc157999978"/>
      <w:r w:rsidRPr="00311F4E">
        <w:rPr>
          <w:b/>
          <w:bCs/>
          <w:sz w:val="22"/>
          <w:szCs w:val="22"/>
        </w:rPr>
        <w:t>ZAPROSZENIE DO SKŁADANIA OFERT</w:t>
      </w:r>
      <w:bookmarkEnd w:id="2"/>
      <w:bookmarkEnd w:id="3"/>
    </w:p>
    <w:p w14:paraId="1748FF9E" w14:textId="12306FCC" w:rsidR="00311F4E" w:rsidRPr="00311F4E" w:rsidRDefault="00311F4E" w:rsidP="004F3EFA">
      <w:pPr>
        <w:jc w:val="center"/>
        <w:rPr>
          <w:b/>
          <w:bCs/>
          <w:sz w:val="22"/>
          <w:szCs w:val="22"/>
        </w:rPr>
      </w:pPr>
      <w:r w:rsidRPr="00311F4E">
        <w:rPr>
          <w:b/>
          <w:bCs/>
          <w:sz w:val="22"/>
          <w:szCs w:val="22"/>
        </w:rPr>
        <w:t>2-05-17-158-0 SUW Wiśniowa - zagospodarowanie terenu</w:t>
      </w:r>
      <w:r>
        <w:rPr>
          <w:b/>
          <w:bCs/>
          <w:sz w:val="22"/>
          <w:szCs w:val="22"/>
        </w:rPr>
        <w:t xml:space="preserve"> – etap I</w:t>
      </w:r>
    </w:p>
    <w:p w14:paraId="2ADBB30D" w14:textId="66831B40" w:rsidR="004F3EFA" w:rsidRPr="00311F4E" w:rsidRDefault="004F3EFA" w:rsidP="004F3EFA">
      <w:pPr>
        <w:jc w:val="center"/>
        <w:rPr>
          <w:i/>
          <w:color w:val="000000" w:themeColor="text1"/>
          <w:sz w:val="22"/>
          <w:szCs w:val="22"/>
        </w:rPr>
      </w:pPr>
      <w:r w:rsidRPr="00311F4E">
        <w:rPr>
          <w:i/>
          <w:sz w:val="22"/>
          <w:szCs w:val="22"/>
        </w:rPr>
        <w:t>W oparciu o zapisy Regulamin udzielania zamówień sektorowych przez AQUANET Spółka Akcyjna, do których nie mają zastosowania przepisy Ustawy Prawo Zamó</w:t>
      </w:r>
      <w:r w:rsidR="005C32CA" w:rsidRPr="00311F4E">
        <w:rPr>
          <w:i/>
          <w:sz w:val="22"/>
          <w:szCs w:val="22"/>
        </w:rPr>
        <w:t>wień Publicznyc</w:t>
      </w:r>
      <w:r w:rsidR="00B5614D" w:rsidRPr="00311F4E">
        <w:rPr>
          <w:i/>
          <w:sz w:val="22"/>
          <w:szCs w:val="22"/>
        </w:rPr>
        <w:t xml:space="preserve">h, w trybie </w:t>
      </w:r>
      <w:r w:rsidR="005C32CA" w:rsidRPr="00311F4E">
        <w:rPr>
          <w:i/>
          <w:sz w:val="22"/>
          <w:szCs w:val="22"/>
        </w:rPr>
        <w:t xml:space="preserve">rozeznania cenowego </w:t>
      </w:r>
    </w:p>
    <w:p w14:paraId="2A1BFC54" w14:textId="77777777" w:rsidR="00F44764" w:rsidRPr="00311F4E" w:rsidRDefault="00F44764" w:rsidP="004F3EFA">
      <w:pPr>
        <w:jc w:val="center"/>
        <w:rPr>
          <w:i/>
          <w:sz w:val="22"/>
          <w:szCs w:val="22"/>
        </w:rPr>
      </w:pPr>
    </w:p>
    <w:p w14:paraId="5E645F23" w14:textId="77777777" w:rsidR="00CD698F" w:rsidRPr="00311F4E" w:rsidRDefault="00CD698F" w:rsidP="004F3EFA">
      <w:pPr>
        <w:jc w:val="center"/>
        <w:rPr>
          <w:i/>
          <w:sz w:val="22"/>
          <w:szCs w:val="22"/>
        </w:rPr>
      </w:pPr>
    </w:p>
    <w:p w14:paraId="4970D1EA" w14:textId="77777777" w:rsidR="00FC514B" w:rsidRPr="00311F4E" w:rsidRDefault="00FC514B" w:rsidP="00AD2369">
      <w:pPr>
        <w:rPr>
          <w:sz w:val="22"/>
          <w:szCs w:val="22"/>
        </w:rPr>
      </w:pPr>
    </w:p>
    <w:p w14:paraId="0831CFD5" w14:textId="77777777" w:rsidR="00FD5261" w:rsidRPr="00311F4E" w:rsidRDefault="00AD2369" w:rsidP="00397783">
      <w:pPr>
        <w:numPr>
          <w:ilvl w:val="0"/>
          <w:numId w:val="2"/>
        </w:numPr>
        <w:jc w:val="both"/>
        <w:rPr>
          <w:sz w:val="22"/>
          <w:szCs w:val="22"/>
          <w:u w:val="single"/>
        </w:rPr>
      </w:pPr>
      <w:r w:rsidRPr="00311F4E">
        <w:rPr>
          <w:sz w:val="22"/>
          <w:szCs w:val="22"/>
          <w:u w:val="single"/>
        </w:rPr>
        <w:t>Przedmiot zakupu</w:t>
      </w:r>
    </w:p>
    <w:p w14:paraId="79FEDF57" w14:textId="77777777" w:rsidR="00FD5261" w:rsidRPr="00311F4E" w:rsidRDefault="00FD5261" w:rsidP="00FD5261">
      <w:pPr>
        <w:ind w:left="786"/>
        <w:jc w:val="both"/>
        <w:rPr>
          <w:sz w:val="22"/>
          <w:szCs w:val="22"/>
          <w:u w:val="single"/>
        </w:rPr>
      </w:pPr>
    </w:p>
    <w:p w14:paraId="0EABEDE6" w14:textId="08B01184" w:rsidR="00F44764" w:rsidRPr="00311F4E" w:rsidRDefault="00311F4E" w:rsidP="00644D76">
      <w:pPr>
        <w:ind w:left="786"/>
        <w:rPr>
          <w:sz w:val="22"/>
          <w:szCs w:val="22"/>
        </w:rPr>
      </w:pPr>
      <w:r w:rsidRPr="00311F4E">
        <w:rPr>
          <w:sz w:val="22"/>
          <w:szCs w:val="22"/>
        </w:rPr>
        <w:t>Zagospodarowanie terenu poprzez rozbudowę infrastruktury energetycznej i postawienie stacji ładowania samochodów elektrycznych wraz ze stosownym oznakowaniem wskazanych miejsc.</w:t>
      </w:r>
    </w:p>
    <w:p w14:paraId="5C386DFA" w14:textId="77777777" w:rsidR="00AB6718" w:rsidRPr="00311F4E" w:rsidRDefault="00AB6718" w:rsidP="00055DA6">
      <w:pPr>
        <w:rPr>
          <w:sz w:val="22"/>
          <w:szCs w:val="22"/>
        </w:rPr>
      </w:pPr>
    </w:p>
    <w:p w14:paraId="5949911E" w14:textId="77777777" w:rsidR="00945025" w:rsidRPr="00311F4E" w:rsidRDefault="00724E4B" w:rsidP="00945025">
      <w:pPr>
        <w:numPr>
          <w:ilvl w:val="0"/>
          <w:numId w:val="2"/>
        </w:numPr>
        <w:jc w:val="both"/>
        <w:rPr>
          <w:sz w:val="22"/>
          <w:szCs w:val="22"/>
          <w:u w:val="single"/>
        </w:rPr>
      </w:pPr>
      <w:r w:rsidRPr="00311F4E">
        <w:rPr>
          <w:sz w:val="22"/>
          <w:szCs w:val="22"/>
          <w:u w:val="single"/>
        </w:rPr>
        <w:t xml:space="preserve">Warunki </w:t>
      </w:r>
      <w:r w:rsidR="00B56D53" w:rsidRPr="00311F4E">
        <w:rPr>
          <w:sz w:val="22"/>
          <w:szCs w:val="22"/>
          <w:u w:val="single"/>
        </w:rPr>
        <w:t>dostawy (realizacji zadania)</w:t>
      </w:r>
    </w:p>
    <w:p w14:paraId="560A0BFD" w14:textId="77777777" w:rsidR="00F64BC2" w:rsidRDefault="00F64BC2" w:rsidP="00F64BC2">
      <w:pPr>
        <w:rPr>
          <w:sz w:val="22"/>
          <w:szCs w:val="22"/>
        </w:rPr>
      </w:pPr>
    </w:p>
    <w:p w14:paraId="5A9BEB44" w14:textId="77777777" w:rsidR="00450CFA" w:rsidRPr="00311F4E" w:rsidRDefault="00450CFA" w:rsidP="00F64BC2">
      <w:pPr>
        <w:rPr>
          <w:sz w:val="22"/>
          <w:szCs w:val="22"/>
        </w:rPr>
      </w:pPr>
    </w:p>
    <w:p w14:paraId="1429D901" w14:textId="77777777" w:rsidR="00311F4E" w:rsidRPr="00311F4E" w:rsidRDefault="00311F4E" w:rsidP="00311F4E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Etap I – termin 14.10.2022</w:t>
      </w:r>
    </w:p>
    <w:p w14:paraId="2476C6F8" w14:textId="77777777" w:rsidR="00311F4E" w:rsidRPr="00311F4E" w:rsidRDefault="00311F4E" w:rsidP="00311F4E">
      <w:pPr>
        <w:ind w:firstLine="708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 xml:space="preserve">Dostawa </w:t>
      </w:r>
      <w:proofErr w:type="spellStart"/>
      <w:r w:rsidRPr="00311F4E">
        <w:rPr>
          <w:b/>
          <w:sz w:val="22"/>
          <w:szCs w:val="22"/>
        </w:rPr>
        <w:t>wallbox</w:t>
      </w:r>
      <w:proofErr w:type="spellEnd"/>
      <w:r w:rsidRPr="00311F4E">
        <w:rPr>
          <w:b/>
          <w:sz w:val="22"/>
          <w:szCs w:val="22"/>
        </w:rPr>
        <w:t xml:space="preserve"> (2 ładowarki)</w:t>
      </w:r>
    </w:p>
    <w:p w14:paraId="7BBBD622" w14:textId="77777777" w:rsid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Wykonawca prac zobowiązany jest do dostarczenia 2 ładowarek trójfazowych typu </w:t>
      </w:r>
      <w:proofErr w:type="spellStart"/>
      <w:r w:rsidRPr="00311F4E">
        <w:rPr>
          <w:sz w:val="22"/>
          <w:szCs w:val="22"/>
        </w:rPr>
        <w:t>WallBox</w:t>
      </w:r>
      <w:proofErr w:type="spellEnd"/>
      <w:r w:rsidRPr="00311F4E">
        <w:rPr>
          <w:sz w:val="22"/>
          <w:szCs w:val="22"/>
        </w:rPr>
        <w:t xml:space="preserve"> o mocy 22kW z kablem typu 2 o długości min. 5 metrów wraz ze słupkiem montażowym oraz IP nie gorszym niż 44; Opisane stacje ładowania są stacjami dodatkowymi, ich montaż nie jest przedmiotem zlecenia, będą one pełniły rolę stacji rezerwowych/awaryjnych;</w:t>
      </w:r>
    </w:p>
    <w:p w14:paraId="1165FC2D" w14:textId="77777777" w:rsidR="00311F4E" w:rsidRDefault="00311F4E" w:rsidP="00311F4E">
      <w:pPr>
        <w:rPr>
          <w:sz w:val="22"/>
          <w:szCs w:val="22"/>
        </w:rPr>
      </w:pPr>
    </w:p>
    <w:p w14:paraId="108813B5" w14:textId="77777777" w:rsidR="00311F4E" w:rsidRDefault="00311F4E" w:rsidP="00311F4E">
      <w:pPr>
        <w:rPr>
          <w:sz w:val="22"/>
          <w:szCs w:val="22"/>
        </w:rPr>
      </w:pPr>
    </w:p>
    <w:p w14:paraId="7012BF79" w14:textId="77777777" w:rsidR="00311F4E" w:rsidRPr="00311F4E" w:rsidRDefault="00311F4E" w:rsidP="00311F4E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Etap II – termin 30.11.2022</w:t>
      </w:r>
    </w:p>
    <w:p w14:paraId="1A487F2B" w14:textId="77777777" w:rsidR="00311F4E" w:rsidRPr="00311F4E" w:rsidRDefault="00311F4E" w:rsidP="00311F4E">
      <w:pPr>
        <w:ind w:firstLine="708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SUW Wiśniowa - Parking DW 126 (3 ładowarki)</w:t>
      </w:r>
    </w:p>
    <w:p w14:paraId="6A4351FC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Zakres prac: </w:t>
      </w:r>
    </w:p>
    <w:p w14:paraId="33AD27AF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tras kablowych od szafy ZK do miejsca montażu ładowarek samochodowych zgodnie z wytycznymi Spółki oraz zaleceniami producenta;</w:t>
      </w:r>
    </w:p>
    <w:p w14:paraId="14D83713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Zabudowa i wyposażenie szafy ZK w układy zabezpieczeniowe oraz  pomiarowe oddzielne dla każdej ładowarki zgodne z wytycznymi Spółki oraz wymogami specyfikacji technicznej montowanych urządzeń;</w:t>
      </w:r>
    </w:p>
    <w:p w14:paraId="45C586DB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instalacji elektrycznej zgodnie z wytycznymi na trasie uzgodnionej z działem ZAE Spółki we wskazanych miejscach;</w:t>
      </w:r>
    </w:p>
    <w:p w14:paraId="45D346D1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Przygotowanie przepustów kablowych umożliwiających w przyszłości rozbudowę instalacji stacji ładowania. Przepusty zabezpieczyć przed czynnikami zewnętrznymi oraz zakończyć fundamentem dedykowanym dla dobranych ładowarek samochodowych;</w:t>
      </w:r>
    </w:p>
    <w:p w14:paraId="55508FCC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Dostawa i montaż trzech ładowarek podwójnych zgodnych z przytoczoną specyfikacją we wskazanych miejscach w pobliżu budynku DW 126 na terenie parkingu wewnętrznego – dokładna lokalizacja zostanie wskazana podczas wizji lokalnej;</w:t>
      </w:r>
    </w:p>
    <w:p w14:paraId="0EA97714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Montaż odbojników/ograniczników na miejscach parkingowych obsługiwanych przez zainstalowane ładowarki utrudniających przejazd samochodem;</w:t>
      </w:r>
    </w:p>
    <w:p w14:paraId="1649F84F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Przeprowadzenie uruchomienia oraz pomiar odbiorowych;</w:t>
      </w:r>
    </w:p>
    <w:p w14:paraId="2EC7B176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Inwentaryzacja geodezyjna rozprowadzonej instalacji;</w:t>
      </w:r>
    </w:p>
    <w:p w14:paraId="3DEFCFA3" w14:textId="77777777" w:rsidR="00311F4E" w:rsidRPr="00311F4E" w:rsidRDefault="00311F4E" w:rsidP="00311F4E">
      <w:pPr>
        <w:pStyle w:val="Akapitzlist"/>
        <w:numPr>
          <w:ilvl w:val="0"/>
          <w:numId w:val="42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Odtworzenie terenu</w:t>
      </w:r>
    </w:p>
    <w:p w14:paraId="33FD7CE7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noProof/>
          <w:sz w:val="22"/>
          <w:szCs w:val="22"/>
        </w:rPr>
        <w:lastRenderedPageBreak/>
        <w:drawing>
          <wp:inline distT="0" distB="0" distL="0" distR="0" wp14:anchorId="04C28D39" wp14:editId="36B06E58">
            <wp:extent cx="5760720" cy="2529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77D9" w14:textId="77777777" w:rsidR="00311F4E" w:rsidRPr="00311F4E" w:rsidRDefault="00311F4E" w:rsidP="00311F4E">
      <w:pPr>
        <w:rPr>
          <w:sz w:val="22"/>
          <w:szCs w:val="22"/>
        </w:rPr>
      </w:pPr>
    </w:p>
    <w:p w14:paraId="20597595" w14:textId="77777777" w:rsidR="00311F4E" w:rsidRPr="00311F4E" w:rsidRDefault="00311F4E" w:rsidP="00311F4E">
      <w:pPr>
        <w:ind w:firstLine="708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SUW Wiśniowa - Parking CBA „przy zegarze” (2 ładowarki)</w:t>
      </w:r>
    </w:p>
    <w:p w14:paraId="23008E4D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Zakres prac: </w:t>
      </w:r>
    </w:p>
    <w:p w14:paraId="675FEA26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Postawienie szafy ZK we wskazanym przez Zamawiającego miejscu, preferowaną lokalizacją jest 1;</w:t>
      </w:r>
    </w:p>
    <w:p w14:paraId="65A6AD43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Doprowadzenia zasilania do stawianej szafy ZK z budynku K25n (nowo powstała rozdzielnia) kablem o przekroju nie mniejszym niż YAKY 240 mm</w:t>
      </w:r>
      <w:r w:rsidRPr="00311F4E">
        <w:rPr>
          <w:sz w:val="22"/>
          <w:szCs w:val="22"/>
          <w:vertAlign w:val="superscript"/>
        </w:rPr>
        <w:t>2</w:t>
      </w:r>
      <w:r w:rsidRPr="00311F4E">
        <w:rPr>
          <w:sz w:val="22"/>
          <w:szCs w:val="22"/>
        </w:rPr>
        <w:t xml:space="preserve"> bądź równoważnym; Wpięcie kabla we wskazane pole rezerwowe;</w:t>
      </w:r>
    </w:p>
    <w:p w14:paraId="4651CE0A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tras kablowych od szafy ZK do miejsca montażu ładowarek samochodowych zgodnie z wytycznymi Spółki oraz zaleceniami producenta;</w:t>
      </w:r>
    </w:p>
    <w:p w14:paraId="4B5A2249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Montaż studni kablowej w rejonie 2 ładowarki do której trafią opisane przepusty; Dokładna lokalizacja do ustalenia z działem ZAE;</w:t>
      </w:r>
    </w:p>
    <w:p w14:paraId="5BE21D64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Zabudowa i wyposażenie szafy ZK w układy zabezpieczeniowe oraz  pomiarowe oddzielne dla każdej ładowarki zgodne z wytycznymi Spółki oraz wymogami specyfikacji technicznej montowanych urządzeń;</w:t>
      </w:r>
    </w:p>
    <w:p w14:paraId="0C8E5B20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instalacji elektrycznej zgodnie z wytycznymi na trasie uzgodnionej z działem ZAE Spółki we wskazanych miejscach;</w:t>
      </w:r>
    </w:p>
    <w:p w14:paraId="4C4A8D47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Przygotowanie przepustów kablowych umożliwiających w przyszłości rozbudowę instalacji stacji ładowania. Przepusty zabezpieczyć przed czynnikami zewnętrznymi oraz zakończyć fundamentem dedykowanym dla dobranych ładowarek samochodowych;</w:t>
      </w:r>
    </w:p>
    <w:p w14:paraId="631AAE8A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Dostawa i montaż dwóch ładowarek podwójnych zgodnych z przytoczoną specyfikacją we wskazanych miejscach w pobliżu budynku CBA na terenie parkingu „przy zegarze” – dokładna lokalizacja zostanie wskazana podczas wizji lokalnej;</w:t>
      </w:r>
    </w:p>
    <w:p w14:paraId="11A6C47E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Oznakowanie miejsc parkingowych zgodnie z obowiązującymi przepisami oraz uzyskanymi wytycznymi wraz z uzyskaniem stosownych pozwoleń oraz dokumentów;</w:t>
      </w:r>
    </w:p>
    <w:p w14:paraId="45CCDFE1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Przeprowadzenie uruchomienia oraz pomiar odbiorowych;</w:t>
      </w:r>
    </w:p>
    <w:p w14:paraId="5FB586DD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Inwentaryzacja geodezyjna rozprowadzonej instalacji;</w:t>
      </w:r>
    </w:p>
    <w:p w14:paraId="5203BB1A" w14:textId="77777777" w:rsidR="00311F4E" w:rsidRPr="00311F4E" w:rsidRDefault="00311F4E" w:rsidP="00311F4E">
      <w:pPr>
        <w:pStyle w:val="Akapitzlist"/>
        <w:numPr>
          <w:ilvl w:val="0"/>
          <w:numId w:val="43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Odtworzenie terenu</w:t>
      </w:r>
    </w:p>
    <w:p w14:paraId="742DC715" w14:textId="77777777" w:rsidR="00311F4E" w:rsidRPr="00311F4E" w:rsidRDefault="00311F4E" w:rsidP="00311F4E">
      <w:pPr>
        <w:rPr>
          <w:sz w:val="22"/>
          <w:szCs w:val="22"/>
        </w:rPr>
      </w:pPr>
    </w:p>
    <w:p w14:paraId="1B3B6D63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noProof/>
          <w:sz w:val="22"/>
          <w:szCs w:val="22"/>
        </w:rPr>
        <w:lastRenderedPageBreak/>
        <w:drawing>
          <wp:inline distT="0" distB="0" distL="0" distR="0" wp14:anchorId="2985E702" wp14:editId="10FC04AE">
            <wp:extent cx="5760720" cy="3131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3313" w14:textId="77777777" w:rsidR="00311F4E" w:rsidRPr="00311F4E" w:rsidRDefault="00311F4E" w:rsidP="00311F4E">
      <w:pPr>
        <w:rPr>
          <w:sz w:val="22"/>
          <w:szCs w:val="22"/>
        </w:rPr>
      </w:pPr>
    </w:p>
    <w:p w14:paraId="21143E04" w14:textId="77777777" w:rsidR="00311F4E" w:rsidRPr="00311F4E" w:rsidRDefault="00311F4E" w:rsidP="00311F4E">
      <w:pPr>
        <w:ind w:firstLine="708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SUW Wiśniowa - Parking przy LENKER (1 ładowarka)</w:t>
      </w:r>
    </w:p>
    <w:p w14:paraId="209BD853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Zakres prac: </w:t>
      </w:r>
    </w:p>
    <w:p w14:paraId="15C6BCD3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Postawienie szafy ZK we wskazanym przez Zamawiającego miejscu;</w:t>
      </w:r>
    </w:p>
    <w:p w14:paraId="0446A7DF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Doprowadzenia zasilania do stawianej szafy ZK górnej wartowni (budynek sąsiadujący z ZK kablem o przekroju nie mniejszym niż YKY 25 mm</w:t>
      </w:r>
      <w:r w:rsidRPr="00311F4E">
        <w:rPr>
          <w:sz w:val="22"/>
          <w:szCs w:val="22"/>
          <w:vertAlign w:val="superscript"/>
        </w:rPr>
        <w:t>2</w:t>
      </w:r>
      <w:r w:rsidRPr="00311F4E">
        <w:rPr>
          <w:sz w:val="22"/>
          <w:szCs w:val="22"/>
        </w:rPr>
        <w:t xml:space="preserve"> bądź równoważnym; Wpięcie kabla we wskazane pole rezerwowe;</w:t>
      </w:r>
    </w:p>
    <w:p w14:paraId="25A2D8DA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tras kablowych od szafy ZK do miejsca montażu ładowarek samochodowych zgodnie z wytycznymi Spółki oraz zaleceniami producenta;</w:t>
      </w:r>
    </w:p>
    <w:p w14:paraId="7365D791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Zabudowa i wyposażenie szafy ZK w układy zabezpieczeniowe oraz  pomiarowe oddzielne dla każdej ładowarki zgodne z wytycznymi Spółki oraz wymogami specyfikacji technicznej montowanych urządzeń;</w:t>
      </w:r>
    </w:p>
    <w:p w14:paraId="250BD49B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instalacji elektrycznej zgodnie z wytycznymi na trasie uzgodnionej z działem ZAE Spółki we wskazanych miejscach;</w:t>
      </w:r>
    </w:p>
    <w:p w14:paraId="51E80CC2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Dostawa i montaż jednej ładowarki podwójnej zgodnej z przytoczoną specyfikacją we wskazanym miejscu  – dokładna lokalizacja zostanie wskazana podczas wizji lokalnej;</w:t>
      </w:r>
    </w:p>
    <w:p w14:paraId="4E3E4F22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Oznakowanie miejsc parkingowych zgodnie z obowiązującymi przepisami oraz uzyskanymi wytycznymi wraz z uzyskaniem stosownych pozwoleń oraz dokumentów;</w:t>
      </w:r>
    </w:p>
    <w:p w14:paraId="476EB154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Przeprowadzenie uruchomienia oraz pomiar odbiorowych;</w:t>
      </w:r>
    </w:p>
    <w:p w14:paraId="7C95C585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Inwentaryzacja geodezyjna rozprowadzonej instalacji;</w:t>
      </w:r>
    </w:p>
    <w:p w14:paraId="18C76FA3" w14:textId="77777777" w:rsidR="00311F4E" w:rsidRPr="00311F4E" w:rsidRDefault="00311F4E" w:rsidP="00311F4E">
      <w:pPr>
        <w:pStyle w:val="Akapitzlist"/>
        <w:numPr>
          <w:ilvl w:val="0"/>
          <w:numId w:val="45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Odtworzenie terenu</w:t>
      </w:r>
    </w:p>
    <w:p w14:paraId="36127E7B" w14:textId="77777777" w:rsidR="00311F4E" w:rsidRPr="00311F4E" w:rsidRDefault="00311F4E" w:rsidP="00311F4E">
      <w:pPr>
        <w:rPr>
          <w:sz w:val="22"/>
          <w:szCs w:val="22"/>
        </w:rPr>
      </w:pPr>
    </w:p>
    <w:p w14:paraId="7E8B0C59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noProof/>
          <w:sz w:val="22"/>
          <w:szCs w:val="22"/>
        </w:rPr>
        <w:lastRenderedPageBreak/>
        <w:drawing>
          <wp:inline distT="0" distB="0" distL="0" distR="0" wp14:anchorId="2F4C4F98" wp14:editId="1D963F88">
            <wp:extent cx="5753100" cy="38023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A01A" w14:textId="77777777" w:rsidR="00311F4E" w:rsidRPr="00311F4E" w:rsidRDefault="00311F4E" w:rsidP="00311F4E">
      <w:pPr>
        <w:rPr>
          <w:b/>
          <w:sz w:val="22"/>
          <w:szCs w:val="22"/>
        </w:rPr>
      </w:pPr>
    </w:p>
    <w:p w14:paraId="50BBE354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b/>
          <w:sz w:val="22"/>
          <w:szCs w:val="22"/>
        </w:rPr>
        <w:t>Etap III – termin 23.12.2022</w:t>
      </w:r>
    </w:p>
    <w:p w14:paraId="530CFE35" w14:textId="77777777" w:rsidR="00311F4E" w:rsidRPr="00311F4E" w:rsidRDefault="00311F4E" w:rsidP="00311F4E">
      <w:pPr>
        <w:ind w:firstLine="708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Pompownia Wody ul. Koronna – parking (1 ładowarka)</w:t>
      </w:r>
    </w:p>
    <w:p w14:paraId="34811849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Zakres prac: </w:t>
      </w:r>
    </w:p>
    <w:p w14:paraId="578D8AF9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Postawienie szafy ZK we wskazanym przez Zamawiającego miejscu;</w:t>
      </w:r>
    </w:p>
    <w:p w14:paraId="6C196638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 xml:space="preserve">Doprowadzenia zasilania do stawianej szafy ZK z budynku – rozdzielnia </w:t>
      </w:r>
      <w:proofErr w:type="spellStart"/>
      <w:r w:rsidRPr="00311F4E">
        <w:rPr>
          <w:sz w:val="22"/>
          <w:szCs w:val="22"/>
        </w:rPr>
        <w:t>nn</w:t>
      </w:r>
      <w:proofErr w:type="spellEnd"/>
      <w:r w:rsidRPr="00311F4E">
        <w:rPr>
          <w:sz w:val="22"/>
          <w:szCs w:val="22"/>
        </w:rPr>
        <w:t>,  kablem o przekroju nie mniejszym niż YKY 35 mm</w:t>
      </w:r>
      <w:r w:rsidRPr="00311F4E">
        <w:rPr>
          <w:sz w:val="22"/>
          <w:szCs w:val="22"/>
          <w:vertAlign w:val="superscript"/>
        </w:rPr>
        <w:t>2</w:t>
      </w:r>
      <w:r w:rsidRPr="00311F4E">
        <w:rPr>
          <w:sz w:val="22"/>
          <w:szCs w:val="22"/>
        </w:rPr>
        <w:t xml:space="preserve"> bądź równoważnym przy uwzględnieniu możliwości zasilenia docelowo dwóch ładowarek podwójnych o mocy 44kW każda (2x22 kW) oraz ustalonej z Zamawiającym trasy kablowej; Wpięcie kabla we wskazane pole rezerwowe wraz zabudową analizatora parametrów sieci oraz doposażeniem pola w rozłącznik</w:t>
      </w:r>
    </w:p>
    <w:p w14:paraId="25736489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trasy kablowej od szafy ZK do miejsca montażu ładowarki samochodowej zgodnie z wytycznymi Spółki oraz zaleceniami producenta;</w:t>
      </w:r>
    </w:p>
    <w:p w14:paraId="56E4AEB7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Zabudowa i wyposażenie szafy ZK w układy zabezpieczeniowe oraz  pomiarowe oddzielne dla każdej ładowarki zgodne z wytycznymi Spółki oraz wymogami specyfikacji technicznej montowanych urządzeń;</w:t>
      </w:r>
    </w:p>
    <w:p w14:paraId="1E0F7F3E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instalacji elektrycznej zgodnie z wytycznymi na trasie uzgodnionej z działem ZAE Spółki we wskazanych miejscach;</w:t>
      </w:r>
    </w:p>
    <w:p w14:paraId="5391426B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Dostawa i montaż jednej ładowarki podwójnej zgodnej z przytoczoną specyfikacją we wskazanym miejscu na terenie Pompowni Wody Koronna – dokładna lokalizacja zostanie wskazana podczas wizji lokalnej przez pracowników ZAE;</w:t>
      </w:r>
    </w:p>
    <w:p w14:paraId="06ADD4FF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Montaż odbojników/ograniczników na miejscach parkingowych obsługiwanych przez zainstalowanej ładowarki utrudniających przejazd samochodem;</w:t>
      </w:r>
    </w:p>
    <w:p w14:paraId="55D0F11C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Przeprowadzenie uruchomienia oraz pomiar odbiorowych;</w:t>
      </w:r>
    </w:p>
    <w:p w14:paraId="4BBE9B09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Inwentaryzacja geodezyjna rozprowadzonej instalacji;</w:t>
      </w:r>
    </w:p>
    <w:p w14:paraId="6A4E7645" w14:textId="77777777" w:rsidR="00311F4E" w:rsidRPr="00311F4E" w:rsidRDefault="00311F4E" w:rsidP="00311F4E">
      <w:pPr>
        <w:pStyle w:val="Akapitzlist"/>
        <w:numPr>
          <w:ilvl w:val="0"/>
          <w:numId w:val="44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lastRenderedPageBreak/>
        <w:t>Odtworzenie terenu</w:t>
      </w:r>
      <w:r w:rsidRPr="00311F4E">
        <w:rPr>
          <w:noProof/>
          <w:sz w:val="22"/>
          <w:szCs w:val="22"/>
        </w:rPr>
        <w:drawing>
          <wp:inline distT="0" distB="0" distL="0" distR="0" wp14:anchorId="280FF88F" wp14:editId="07BF499D">
            <wp:extent cx="4632960" cy="411818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67" cy="41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1247" w14:textId="77777777" w:rsidR="00311F4E" w:rsidRPr="00311F4E" w:rsidRDefault="00311F4E" w:rsidP="00311F4E">
      <w:pPr>
        <w:rPr>
          <w:sz w:val="22"/>
          <w:szCs w:val="22"/>
        </w:rPr>
      </w:pPr>
    </w:p>
    <w:p w14:paraId="52F60622" w14:textId="77777777" w:rsidR="00311F4E" w:rsidRPr="00311F4E" w:rsidRDefault="00311F4E" w:rsidP="00311F4E">
      <w:pPr>
        <w:ind w:firstLine="360"/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Centralna Oczyszczalnia Ścieków w Koziegłowach – parking (1 ładowarka)</w:t>
      </w:r>
    </w:p>
    <w:p w14:paraId="4356261C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Zakres prac: </w:t>
      </w:r>
    </w:p>
    <w:p w14:paraId="5B00DF41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Postawienie szafy ZK we wskazanym przez Zamawiającego miejscu;</w:t>
      </w:r>
    </w:p>
    <w:p w14:paraId="4B81ADB5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Doprowadzenia zasilania do stawianej szafy ZK ze wskazanego pola w stacji ST,  kablem o przekroju nie mniejszym niż YKY 35 mm</w:t>
      </w:r>
      <w:r w:rsidRPr="00311F4E">
        <w:rPr>
          <w:sz w:val="22"/>
          <w:szCs w:val="22"/>
          <w:vertAlign w:val="superscript"/>
        </w:rPr>
        <w:t>2</w:t>
      </w:r>
      <w:r w:rsidRPr="00311F4E">
        <w:rPr>
          <w:sz w:val="22"/>
          <w:szCs w:val="22"/>
        </w:rPr>
        <w:t xml:space="preserve"> bądź równoważnym przy uwzględnieniu możliwości zasilenia docelowo dwóch ładowarek podwójnych o mocy 44kW każda (2x22 kW) oraz ustalonej z Zamawiającym trasy kablowej; Wpięcie kabla we wskazane pole wraz zabudową analizatora parametrów sieci oraz ewentualnym doposażeniem pola zgodnie z wytycznymi działu ZAE;</w:t>
      </w:r>
    </w:p>
    <w:p w14:paraId="48F1E493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trasy kablowej od szafy ZK do miejsca montażu ładowarki samochodowej zgodnie z wytycznymi Spółki oraz zaleceniami producenta;</w:t>
      </w:r>
    </w:p>
    <w:p w14:paraId="02DAC3DB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Zabudowa i wyposażenie szafy ZK w układy zabezpieczeniowe oraz  pomiarowe oddzielne dla każdej ładowarki zgodne z wytycznymi Spółki oraz wymogami specyfikacji technicznej montowanych urządzeń;</w:t>
      </w:r>
    </w:p>
    <w:p w14:paraId="1D9863FB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Rozprowadzenie instalacji elektrycznej zgodnie z wytycznymi na trasie uzgodnionej z działem ZAE Spółki we wskazanych miejscach;</w:t>
      </w:r>
    </w:p>
    <w:p w14:paraId="7A40493B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Dostawa i montaż jednej ładowarki podwójnej zgodnej z przytoczoną specyfikacją we wskazanym miejscu na terenie Centralnej Oczyszczalni Ścieków – dokładna lokalizacja zostanie wskazana podczas wizji lokalnej przez pracowników ZAE;</w:t>
      </w:r>
    </w:p>
    <w:p w14:paraId="0F46645B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Montaż odbojników/ograniczników na miejscach parkingowych obsługiwanych przez zainstalowanej ładowarki utrudniających przejazd samochodem;</w:t>
      </w:r>
    </w:p>
    <w:p w14:paraId="1A84BDB8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Przeprowadzenie uruchomienia oraz pomiar odbiorowych;</w:t>
      </w:r>
    </w:p>
    <w:p w14:paraId="716EFA55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Inwentaryzacja geodezyjna rozprowadzonej instalacji;</w:t>
      </w:r>
    </w:p>
    <w:p w14:paraId="49867B73" w14:textId="77777777" w:rsidR="00311F4E" w:rsidRPr="00311F4E" w:rsidRDefault="00311F4E" w:rsidP="00311F4E">
      <w:pPr>
        <w:pStyle w:val="Akapitzlist"/>
        <w:numPr>
          <w:ilvl w:val="0"/>
          <w:numId w:val="46"/>
        </w:numPr>
        <w:spacing w:after="160" w:line="259" w:lineRule="auto"/>
        <w:rPr>
          <w:sz w:val="22"/>
          <w:szCs w:val="22"/>
        </w:rPr>
      </w:pPr>
      <w:r w:rsidRPr="00311F4E">
        <w:rPr>
          <w:sz w:val="22"/>
          <w:szCs w:val="22"/>
        </w:rPr>
        <w:t>Odtworzenie terenu</w:t>
      </w:r>
    </w:p>
    <w:p w14:paraId="473ACC42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noProof/>
          <w:sz w:val="22"/>
          <w:szCs w:val="22"/>
        </w:rPr>
        <w:lastRenderedPageBreak/>
        <w:drawing>
          <wp:inline distT="0" distB="0" distL="0" distR="0" wp14:anchorId="5077C056" wp14:editId="1D1A74D7">
            <wp:extent cx="5760720" cy="37642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E5E1" w14:textId="77777777" w:rsidR="00311F4E" w:rsidRPr="00311F4E" w:rsidRDefault="00311F4E" w:rsidP="00311F4E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Specyfikacja ładowarek</w:t>
      </w:r>
    </w:p>
    <w:p w14:paraId="5E11C3C6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Zasilane kablem o przekroju nie mniejszym niż 10 mm</w:t>
      </w:r>
      <w:r w:rsidRPr="00311F4E">
        <w:rPr>
          <w:sz w:val="22"/>
          <w:szCs w:val="22"/>
          <w:vertAlign w:val="superscript"/>
        </w:rPr>
        <w:t>2</w:t>
      </w:r>
      <w:r w:rsidRPr="00311F4E">
        <w:rPr>
          <w:sz w:val="22"/>
          <w:szCs w:val="22"/>
        </w:rPr>
        <w:t xml:space="preserve"> zgodnym z wymogami producenta ładowarki;</w:t>
      </w:r>
    </w:p>
    <w:p w14:paraId="6A90775E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Moc maksymalna robocza dla pojedynczego gniazda 22kW oraz wyposażona w układ umożliwiający regulację mocy;</w:t>
      </w:r>
    </w:p>
    <w:p w14:paraId="43403554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Obsługę standardu LAN/Ethernet;</w:t>
      </w:r>
    </w:p>
    <w:p w14:paraId="114AABBD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Urządzenie wykonane w IP 54 bądź wyższym;</w:t>
      </w:r>
    </w:p>
    <w:p w14:paraId="78AB2B6D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Wyposażone w słupek instalacyjny (zintegrowany bądź dołączony do zestawu) z fundamentem, bądź umożliwiające instalację bezpośrednia na gruncie (kostka);</w:t>
      </w:r>
    </w:p>
    <w:p w14:paraId="59ADF686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Urządzenie zabezpieczone wyłącznikiem różnicowoprądowym;</w:t>
      </w:r>
    </w:p>
    <w:p w14:paraId="01D74B53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Wyposażone w wyświetlacz cyfrowy z możliwością dodania logo Spółki;</w:t>
      </w:r>
    </w:p>
    <w:p w14:paraId="3B715E0F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Posiadające min. 2 gniazda typu, zgodnie z IEC62196-2 wraz z przesłoną;</w:t>
      </w:r>
    </w:p>
    <w:p w14:paraId="0732340E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Możliwość rozbudowy o system nadzoru umożliwiający zdalne zarządzanie pracą ładowarek wraz z zachowaniem kompatybilności z obecnie stosowanymi rozwiązaniami bądź zastosowanie innego dedykowanego systemu;</w:t>
      </w:r>
    </w:p>
    <w:p w14:paraId="2C03B5F5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Kompatybilność z obecnie wykorzystywanym system zarządzania bądź włączenie zainstalowanych na obiektach ładowarek do przedmiotowego systemu zarządzania;</w:t>
      </w:r>
    </w:p>
    <w:p w14:paraId="25684CAD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Obsługę kart RFID</w:t>
      </w:r>
    </w:p>
    <w:p w14:paraId="2D524611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Min. 2 letnia gwarancji;</w:t>
      </w:r>
    </w:p>
    <w:p w14:paraId="4856BD03" w14:textId="77777777" w:rsidR="00311F4E" w:rsidRPr="00311F4E" w:rsidRDefault="00311F4E" w:rsidP="00311F4E">
      <w:pPr>
        <w:pStyle w:val="Akapitzlist"/>
        <w:numPr>
          <w:ilvl w:val="1"/>
          <w:numId w:val="9"/>
        </w:numPr>
        <w:rPr>
          <w:sz w:val="22"/>
          <w:szCs w:val="22"/>
        </w:rPr>
      </w:pPr>
      <w:r w:rsidRPr="00311F4E">
        <w:rPr>
          <w:sz w:val="22"/>
          <w:szCs w:val="22"/>
        </w:rPr>
        <w:t>Wyposażone w kabel do ładowania długości min. 7m i obciążalności min. 32A w standardzie, bądź jako dodatkowy element;</w:t>
      </w:r>
    </w:p>
    <w:p w14:paraId="4112FB95" w14:textId="77777777" w:rsidR="00311F4E" w:rsidRPr="00311F4E" w:rsidRDefault="00311F4E" w:rsidP="00311F4E">
      <w:pPr>
        <w:rPr>
          <w:sz w:val="22"/>
          <w:szCs w:val="22"/>
        </w:rPr>
      </w:pPr>
    </w:p>
    <w:p w14:paraId="104A516F" w14:textId="77777777" w:rsidR="00311F4E" w:rsidRPr="00311F4E" w:rsidRDefault="00311F4E" w:rsidP="00311F4E">
      <w:pPr>
        <w:rPr>
          <w:b/>
          <w:sz w:val="22"/>
          <w:szCs w:val="22"/>
        </w:rPr>
      </w:pPr>
      <w:r w:rsidRPr="00311F4E">
        <w:rPr>
          <w:b/>
          <w:sz w:val="22"/>
          <w:szCs w:val="22"/>
        </w:rPr>
        <w:t>Wymogi dot. układanie tras kablowych</w:t>
      </w:r>
    </w:p>
    <w:p w14:paraId="0E22BBAF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Trasy kablowe należy prowadzić zgodnie z obecnie panującymi normami oraz dostosować do standardów panujących na terenie obiektu. Prace planować i wykonywać w porozumieniu ze służbami energetycznymi Spółki. Kable ziemne układać na głębokości 0,7-0,8m na podsypce piaskowej i zabezpieczyć niebieską folią. W miejscach skrzyżować z infrastrukturą podziemną należy stosować rury osłonowe. Prace ziemne w bezpośrednim sąsiedztwie infrastruktury podziemnej wykonywać ręcznie; </w:t>
      </w:r>
    </w:p>
    <w:p w14:paraId="6586F06E" w14:textId="77777777" w:rsidR="00311F4E" w:rsidRPr="00311F4E" w:rsidRDefault="00311F4E" w:rsidP="00311F4E">
      <w:pPr>
        <w:rPr>
          <w:sz w:val="22"/>
          <w:szCs w:val="22"/>
        </w:rPr>
      </w:pPr>
      <w:r w:rsidRPr="00311F4E">
        <w:rPr>
          <w:sz w:val="22"/>
          <w:szCs w:val="22"/>
        </w:rPr>
        <w:t>Wszystkie nowo ułożone trasy kablowe należy zinwentaryzować i wprowadzić aktualizację geodezyjną map;</w:t>
      </w:r>
    </w:p>
    <w:p w14:paraId="1617E581" w14:textId="77777777" w:rsidR="00AB6718" w:rsidRPr="00311F4E" w:rsidRDefault="00AB6718" w:rsidP="00AB6718">
      <w:pPr>
        <w:pStyle w:val="Akapitzlist"/>
        <w:ind w:left="1247"/>
        <w:rPr>
          <w:sz w:val="22"/>
          <w:szCs w:val="22"/>
        </w:rPr>
      </w:pPr>
    </w:p>
    <w:p w14:paraId="4F1DC82F" w14:textId="77777777" w:rsidR="0024026F" w:rsidRPr="00311F4E" w:rsidRDefault="0024026F" w:rsidP="0024026F">
      <w:pPr>
        <w:jc w:val="both"/>
        <w:rPr>
          <w:sz w:val="22"/>
          <w:szCs w:val="22"/>
        </w:rPr>
      </w:pPr>
    </w:p>
    <w:p w14:paraId="55CC9AF4" w14:textId="77777777" w:rsidR="00325155" w:rsidRPr="009F46FE" w:rsidRDefault="00325155" w:rsidP="00325155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 w:rsidRPr="009F46FE">
        <w:rPr>
          <w:sz w:val="22"/>
          <w:szCs w:val="22"/>
        </w:rPr>
        <w:lastRenderedPageBreak/>
        <w:t>Warunki płatności</w:t>
      </w:r>
    </w:p>
    <w:p w14:paraId="256174C2" w14:textId="77777777" w:rsidR="00325155" w:rsidRPr="009F46FE" w:rsidRDefault="00325155" w:rsidP="00325155">
      <w:pPr>
        <w:ind w:left="964"/>
        <w:jc w:val="both"/>
        <w:rPr>
          <w:sz w:val="22"/>
          <w:szCs w:val="22"/>
        </w:rPr>
      </w:pPr>
    </w:p>
    <w:p w14:paraId="26C90275" w14:textId="77777777" w:rsidR="00325155" w:rsidRPr="009F46FE" w:rsidRDefault="00325155" w:rsidP="00325155">
      <w:pPr>
        <w:ind w:left="737"/>
        <w:jc w:val="both"/>
        <w:rPr>
          <w:sz w:val="22"/>
          <w:szCs w:val="22"/>
        </w:rPr>
      </w:pPr>
      <w:r w:rsidRPr="009F46FE">
        <w:rPr>
          <w:sz w:val="22"/>
          <w:szCs w:val="22"/>
        </w:rPr>
        <w:t xml:space="preserve">Zapłata Wynagrodzenia przez Zleceniodawcy na rzecz Zleceniobiorcy nastąpi na podstawie prawidłowo wystawionej, tj. zgodnie z obowiązującymi przepisami i zapisami </w:t>
      </w:r>
      <w:r w:rsidRPr="009F46FE">
        <w:rPr>
          <w:sz w:val="22"/>
          <w:szCs w:val="22"/>
        </w:rPr>
        <w:br/>
        <w:t xml:space="preserve">w zleceniu/umowie, faktury VAT, w terminie 30 dni od daty doręczenia faktury VAT Zleceniodawcy, przelewem na rachunek bankowy wskazany przez Zleceniobiorcę. </w:t>
      </w:r>
    </w:p>
    <w:p w14:paraId="086FFD07" w14:textId="77777777" w:rsidR="00325155" w:rsidRPr="009F46FE" w:rsidRDefault="00325155" w:rsidP="00325155">
      <w:pPr>
        <w:ind w:left="737"/>
        <w:jc w:val="both"/>
        <w:rPr>
          <w:sz w:val="22"/>
          <w:szCs w:val="22"/>
        </w:rPr>
      </w:pPr>
      <w:r w:rsidRPr="009F46FE">
        <w:rPr>
          <w:sz w:val="22"/>
          <w:szCs w:val="22"/>
        </w:rPr>
        <w:t xml:space="preserve">Na każdej fakturze Zleceniobiorca zobowiązany jest wpisać numer zlecenia/umowy w związku z realizacją którego faktura  została wystawiona. W przypadku braku wskazanego numeru zlecenia/umowy faktura zostanie odesłana do Zleceniobiorcy jako wystawiona nieprawidłowo,   </w:t>
      </w:r>
      <w:r w:rsidRPr="009F46FE">
        <w:rPr>
          <w:sz w:val="22"/>
          <w:szCs w:val="22"/>
        </w:rPr>
        <w:br/>
        <w:t xml:space="preserve">a brak zapłaty w takiej sytuacji nie będzie traktowany jako zwłoka Zleceniodawcy w zapłacie. </w:t>
      </w:r>
    </w:p>
    <w:p w14:paraId="4B4AA3B3" w14:textId="77777777" w:rsidR="00325155" w:rsidRPr="009F46FE" w:rsidRDefault="00325155" w:rsidP="00325155">
      <w:pPr>
        <w:ind w:left="737"/>
        <w:jc w:val="both"/>
        <w:rPr>
          <w:sz w:val="22"/>
          <w:szCs w:val="22"/>
        </w:rPr>
      </w:pPr>
      <w:r w:rsidRPr="009F46FE">
        <w:rPr>
          <w:sz w:val="22"/>
          <w:szCs w:val="22"/>
        </w:rPr>
        <w:t>Za datę zapłaty uważa się datę obciążenia rachunku bankowego Zleceniodawcy.</w:t>
      </w:r>
    </w:p>
    <w:p w14:paraId="0976DFAD" w14:textId="77777777" w:rsidR="00325155" w:rsidRPr="009F46FE" w:rsidRDefault="00325155" w:rsidP="00325155">
      <w:pPr>
        <w:ind w:left="737"/>
        <w:jc w:val="both"/>
        <w:rPr>
          <w:sz w:val="22"/>
          <w:szCs w:val="22"/>
        </w:rPr>
      </w:pPr>
      <w:r w:rsidRPr="009F46FE">
        <w:rPr>
          <w:bCs/>
          <w:color w:val="000000"/>
          <w:sz w:val="22"/>
          <w:szCs w:val="22"/>
        </w:rPr>
        <w:t xml:space="preserve">AQUANET SA oświadcza, iż posiada status dużego przedsiębiorcy w rozumieniu ustawy </w:t>
      </w:r>
      <w:r w:rsidRPr="009F46FE">
        <w:rPr>
          <w:bCs/>
          <w:color w:val="000000"/>
          <w:sz w:val="22"/>
          <w:szCs w:val="22"/>
        </w:rPr>
        <w:br/>
        <w:t>z dnia 8 marca 2013 r. o przeciwdziałaniu nadmiernym opóźnieniom w transakcjach handlowych.</w:t>
      </w:r>
    </w:p>
    <w:p w14:paraId="306F9490" w14:textId="77777777" w:rsidR="00325155" w:rsidRPr="009F46FE" w:rsidRDefault="00325155" w:rsidP="00325155">
      <w:pPr>
        <w:ind w:left="737"/>
        <w:jc w:val="both"/>
        <w:rPr>
          <w:sz w:val="22"/>
          <w:szCs w:val="22"/>
        </w:rPr>
      </w:pPr>
    </w:p>
    <w:p w14:paraId="43A3324D" w14:textId="77777777" w:rsidR="00325155" w:rsidRPr="009F46FE" w:rsidRDefault="00325155" w:rsidP="00325155">
      <w:pPr>
        <w:jc w:val="both"/>
        <w:rPr>
          <w:sz w:val="22"/>
          <w:szCs w:val="22"/>
          <w:u w:val="single"/>
        </w:rPr>
      </w:pPr>
    </w:p>
    <w:p w14:paraId="66CD9394" w14:textId="77777777" w:rsidR="00325155" w:rsidRPr="009F46FE" w:rsidRDefault="00325155" w:rsidP="00325155">
      <w:pPr>
        <w:jc w:val="both"/>
        <w:rPr>
          <w:sz w:val="22"/>
          <w:szCs w:val="22"/>
          <w:u w:val="single"/>
        </w:rPr>
      </w:pPr>
    </w:p>
    <w:p w14:paraId="77A38C46" w14:textId="77777777" w:rsidR="00325155" w:rsidRPr="009F46FE" w:rsidRDefault="00325155" w:rsidP="00325155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 w:rsidRPr="009F46FE">
        <w:rPr>
          <w:color w:val="000000"/>
          <w:sz w:val="22"/>
          <w:szCs w:val="22"/>
        </w:rPr>
        <w:t>Sposób składania ofert i zawartość oferty:</w:t>
      </w:r>
    </w:p>
    <w:p w14:paraId="58494EC4" w14:textId="77777777" w:rsidR="00325155" w:rsidRPr="009F46FE" w:rsidRDefault="00325155" w:rsidP="00325155">
      <w:pPr>
        <w:pStyle w:val="Akapitzlist"/>
        <w:ind w:left="786"/>
        <w:jc w:val="both"/>
        <w:rPr>
          <w:sz w:val="22"/>
          <w:szCs w:val="22"/>
          <w:u w:val="single"/>
        </w:rPr>
      </w:pPr>
    </w:p>
    <w:p w14:paraId="0F5FA06E" w14:textId="77777777" w:rsidR="00325155" w:rsidRPr="009F46FE" w:rsidRDefault="00325155" w:rsidP="00325155">
      <w:pPr>
        <w:pStyle w:val="Akapitzlist"/>
        <w:numPr>
          <w:ilvl w:val="0"/>
          <w:numId w:val="39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9F46FE">
        <w:rPr>
          <w:color w:val="000000"/>
          <w:sz w:val="22"/>
          <w:szCs w:val="22"/>
        </w:rPr>
        <w:t xml:space="preserve">AQUANET S.A. informuje, że w związku z ogłoszonym stanem zagrożenia epidemicznego realizacja niniejszego postępowania będzie odbywała się w sposób zdalny, za pomocą dostępnych środków teleinformatycznych mi.in. </w:t>
      </w:r>
      <w:proofErr w:type="spellStart"/>
      <w:r w:rsidRPr="009F46FE">
        <w:rPr>
          <w:color w:val="000000"/>
          <w:sz w:val="22"/>
          <w:szCs w:val="22"/>
        </w:rPr>
        <w:t>tele</w:t>
      </w:r>
      <w:proofErr w:type="spellEnd"/>
      <w:r w:rsidRPr="009F46FE">
        <w:rPr>
          <w:color w:val="000000"/>
          <w:sz w:val="22"/>
          <w:szCs w:val="22"/>
        </w:rPr>
        <w:t xml:space="preserve"> i video konferencji, natomiast składanie ofert będzie odbywało się przy użyciu środków komunikacji elektronicznej.  </w:t>
      </w:r>
    </w:p>
    <w:p w14:paraId="629A4CAA" w14:textId="77777777" w:rsidR="00325155" w:rsidRPr="009F46FE" w:rsidRDefault="00325155" w:rsidP="00325155">
      <w:pPr>
        <w:pStyle w:val="Akapitzlist"/>
        <w:autoSpaceDE w:val="0"/>
        <w:autoSpaceDN w:val="0"/>
        <w:adjustRightInd w:val="0"/>
        <w:ind w:left="786"/>
        <w:jc w:val="both"/>
        <w:rPr>
          <w:color w:val="000000"/>
          <w:sz w:val="22"/>
          <w:szCs w:val="22"/>
        </w:rPr>
      </w:pPr>
    </w:p>
    <w:p w14:paraId="547BF225" w14:textId="77777777" w:rsidR="00325155" w:rsidRPr="009F46FE" w:rsidRDefault="00325155" w:rsidP="00325155">
      <w:pPr>
        <w:pStyle w:val="Akapitzlist"/>
        <w:numPr>
          <w:ilvl w:val="0"/>
          <w:numId w:val="39"/>
        </w:numPr>
        <w:jc w:val="both"/>
        <w:rPr>
          <w:sz w:val="22"/>
          <w:szCs w:val="22"/>
        </w:rPr>
      </w:pPr>
      <w:r w:rsidRPr="009F46FE">
        <w:rPr>
          <w:sz w:val="22"/>
          <w:szCs w:val="22"/>
        </w:rPr>
        <w:t>Zawartość oferty i kryteria ważności:</w:t>
      </w:r>
    </w:p>
    <w:p w14:paraId="32054DDC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jc w:val="both"/>
        <w:rPr>
          <w:sz w:val="22"/>
          <w:szCs w:val="22"/>
        </w:rPr>
      </w:pPr>
      <w:r w:rsidRPr="009F46FE">
        <w:rPr>
          <w:sz w:val="22"/>
          <w:szCs w:val="22"/>
        </w:rPr>
        <w:t>dokumenty potwierdzające istnienie podmiotu w obrocie gospodarczym:</w:t>
      </w:r>
    </w:p>
    <w:p w14:paraId="1088B14A" w14:textId="77777777" w:rsidR="00325155" w:rsidRPr="009F46FE" w:rsidRDefault="00325155" w:rsidP="00325155">
      <w:pPr>
        <w:pStyle w:val="Akapitzlist"/>
        <w:numPr>
          <w:ilvl w:val="0"/>
          <w:numId w:val="11"/>
        </w:numPr>
        <w:ind w:left="1321" w:hanging="357"/>
        <w:rPr>
          <w:sz w:val="22"/>
          <w:szCs w:val="22"/>
        </w:rPr>
      </w:pPr>
      <w:r w:rsidRPr="009F46FE">
        <w:rPr>
          <w:sz w:val="22"/>
          <w:szCs w:val="22"/>
        </w:rPr>
        <w:t>KRS   dla spółek handlowych (aktualny wydruk z rejestru)</w:t>
      </w:r>
    </w:p>
    <w:p w14:paraId="6706187B" w14:textId="77777777" w:rsidR="00325155" w:rsidRDefault="00325155" w:rsidP="00325155">
      <w:pPr>
        <w:pStyle w:val="Akapitzlist"/>
        <w:numPr>
          <w:ilvl w:val="0"/>
          <w:numId w:val="11"/>
        </w:numPr>
        <w:ind w:left="1321" w:hanging="357"/>
        <w:rPr>
          <w:sz w:val="22"/>
          <w:szCs w:val="22"/>
        </w:rPr>
      </w:pPr>
      <w:proofErr w:type="spellStart"/>
      <w:r w:rsidRPr="009F46FE">
        <w:rPr>
          <w:sz w:val="22"/>
          <w:szCs w:val="22"/>
        </w:rPr>
        <w:t>CEiDG</w:t>
      </w:r>
      <w:proofErr w:type="spellEnd"/>
      <w:r w:rsidRPr="009F46FE">
        <w:rPr>
          <w:sz w:val="22"/>
          <w:szCs w:val="22"/>
        </w:rPr>
        <w:t xml:space="preserve"> - dla osób fizycznych, spółek osobowych (aktualny wydruk z rejestru)</w:t>
      </w:r>
    </w:p>
    <w:p w14:paraId="11C8E27C" w14:textId="0220E837" w:rsidR="00CB5DFD" w:rsidRPr="009F46FE" w:rsidRDefault="00CB5DFD" w:rsidP="00CB5DFD">
      <w:pPr>
        <w:pStyle w:val="Akapitzlist"/>
        <w:numPr>
          <w:ilvl w:val="0"/>
          <w:numId w:val="11"/>
        </w:numPr>
        <w:ind w:left="1276" w:hanging="283"/>
        <w:rPr>
          <w:sz w:val="22"/>
          <w:szCs w:val="22"/>
        </w:rPr>
      </w:pPr>
      <w:r w:rsidRPr="00CB5DFD">
        <w:rPr>
          <w:sz w:val="22"/>
          <w:szCs w:val="22"/>
        </w:rPr>
        <w:t>Oświadczenie Wykonawcy że nie podlega wykluczeniu na podstawie art. 7 ust 1 ustawy z dnia 13 kwietnia 2022r. o szczególnych rozwiązaniach w zakresie przeciwdziałania wspieraniu agresji na Ukrainę oraz służących ochronie bezpieczeństwa narodowego</w:t>
      </w:r>
    </w:p>
    <w:p w14:paraId="6FE61427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 xml:space="preserve"> dokumenty potwierdzające istnienie podmiotu w systemie podatkowym:</w:t>
      </w:r>
    </w:p>
    <w:p w14:paraId="68A00477" w14:textId="77777777" w:rsidR="00325155" w:rsidRPr="009F46FE" w:rsidRDefault="00325155" w:rsidP="00325155">
      <w:pPr>
        <w:pStyle w:val="Akapitzlist"/>
        <w:numPr>
          <w:ilvl w:val="0"/>
          <w:numId w:val="12"/>
        </w:numPr>
        <w:ind w:left="1321" w:hanging="357"/>
        <w:rPr>
          <w:sz w:val="22"/>
          <w:szCs w:val="22"/>
        </w:rPr>
      </w:pPr>
      <w:r w:rsidRPr="009F46FE">
        <w:rPr>
          <w:sz w:val="22"/>
          <w:szCs w:val="22"/>
        </w:rPr>
        <w:t>VAT -  dla podatników krajowych (aktualny wydruk z rejestru)</w:t>
      </w:r>
    </w:p>
    <w:p w14:paraId="5DD84370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>potwierdzenie warunków wykonania zadania przedstawionych w zapytaniu ofertowym,</w:t>
      </w:r>
    </w:p>
    <w:p w14:paraId="4CA00357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>termin ważności oferty (nie krótszy niż 1 miesiąc)</w:t>
      </w:r>
    </w:p>
    <w:p w14:paraId="31AD10C6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>termin realizacji,</w:t>
      </w:r>
    </w:p>
    <w:p w14:paraId="63E87EF3" w14:textId="77777777" w:rsidR="00374D01" w:rsidRDefault="00325155" w:rsidP="002C6BA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374D01">
        <w:rPr>
          <w:b/>
          <w:sz w:val="22"/>
          <w:szCs w:val="22"/>
        </w:rPr>
        <w:t xml:space="preserve"> wartość netto oferty w PLN</w:t>
      </w:r>
      <w:r w:rsidRPr="00374D01">
        <w:rPr>
          <w:sz w:val="22"/>
          <w:szCs w:val="22"/>
        </w:rPr>
        <w:t>,</w:t>
      </w:r>
      <w:r w:rsidR="007724EA" w:rsidRPr="00374D01">
        <w:rPr>
          <w:sz w:val="22"/>
          <w:szCs w:val="22"/>
        </w:rPr>
        <w:t xml:space="preserve"> </w:t>
      </w:r>
    </w:p>
    <w:p w14:paraId="7E909DCC" w14:textId="695B271D" w:rsidR="00325155" w:rsidRPr="00374D01" w:rsidRDefault="00325155" w:rsidP="002C6BA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374D01">
        <w:rPr>
          <w:sz w:val="22"/>
          <w:szCs w:val="22"/>
        </w:rPr>
        <w:t>termin i sposób zapłaty (potwierdzenie warunków płatności z zapytania),</w:t>
      </w:r>
    </w:p>
    <w:p w14:paraId="0D028C41" w14:textId="77F9DED1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b/>
          <w:color w:val="000000"/>
          <w:sz w:val="22"/>
          <w:szCs w:val="22"/>
        </w:rPr>
        <w:t>Oferty należy złożyć</w:t>
      </w:r>
      <w:r w:rsidRPr="009F46FE">
        <w:rPr>
          <w:color w:val="000000"/>
          <w:sz w:val="22"/>
          <w:szCs w:val="22"/>
        </w:rPr>
        <w:t xml:space="preserve"> </w:t>
      </w:r>
      <w:r w:rsidRPr="009F46FE">
        <w:rPr>
          <w:b/>
          <w:color w:val="000000"/>
          <w:sz w:val="22"/>
          <w:szCs w:val="22"/>
        </w:rPr>
        <w:t>w formie elektronicznej pod rygorem nieważności przesyłając na poniższe adresy e-mail:</w:t>
      </w:r>
      <w:r w:rsidRPr="009F46FE">
        <w:rPr>
          <w:sz w:val="22"/>
          <w:szCs w:val="22"/>
        </w:rPr>
        <w:t xml:space="preserve"> </w:t>
      </w:r>
      <w:hyperlink r:id="rId13" w:history="1">
        <w:r w:rsidRPr="00152E82">
          <w:rPr>
            <w:rStyle w:val="Hipercze"/>
            <w:sz w:val="22"/>
            <w:szCs w:val="22"/>
          </w:rPr>
          <w:t>robert.kolacki@aquanet.pl</w:t>
        </w:r>
      </w:hyperlink>
      <w:r>
        <w:rPr>
          <w:rStyle w:val="Hipercze"/>
          <w:sz w:val="22"/>
          <w:szCs w:val="22"/>
        </w:rPr>
        <w:t>, boguslaw.berkau@aquanet.pl</w:t>
      </w:r>
      <w:r w:rsidRPr="009F46FE">
        <w:rPr>
          <w:b/>
          <w:color w:val="000000"/>
          <w:sz w:val="22"/>
          <w:szCs w:val="22"/>
        </w:rPr>
        <w:t xml:space="preserve"> do dnia </w:t>
      </w:r>
      <w:r>
        <w:rPr>
          <w:b/>
          <w:color w:val="000000"/>
          <w:sz w:val="22"/>
          <w:szCs w:val="22"/>
        </w:rPr>
        <w:t>19</w:t>
      </w:r>
      <w:r w:rsidRPr="009F46FE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09</w:t>
      </w:r>
      <w:r w:rsidRPr="009F46FE">
        <w:rPr>
          <w:b/>
          <w:color w:val="000000"/>
          <w:sz w:val="22"/>
          <w:szCs w:val="22"/>
        </w:rPr>
        <w:t>.202</w:t>
      </w:r>
      <w:r>
        <w:rPr>
          <w:b/>
          <w:color w:val="000000"/>
          <w:sz w:val="22"/>
          <w:szCs w:val="22"/>
        </w:rPr>
        <w:t>2</w:t>
      </w:r>
      <w:r w:rsidRPr="009F46FE">
        <w:rPr>
          <w:b/>
          <w:color w:val="000000"/>
          <w:sz w:val="22"/>
          <w:szCs w:val="22"/>
        </w:rPr>
        <w:t>r. do godz. 08:00,</w:t>
      </w:r>
    </w:p>
    <w:p w14:paraId="35CB57E1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 xml:space="preserve"> </w:t>
      </w:r>
      <w:r w:rsidRPr="009F46FE">
        <w:rPr>
          <w:b/>
          <w:color w:val="000000"/>
          <w:sz w:val="22"/>
          <w:szCs w:val="22"/>
        </w:rPr>
        <w:t>wszystkie w/w dokumenty elektroniczne stanowiące ofertę należy skompresować do jednego pliku archiwum (np. 7z), który następnie należy zabezpieczyć hasłem przed niepożądanym otwarciem i przesłać do Zleceniodawcy,</w:t>
      </w:r>
    </w:p>
    <w:p w14:paraId="54F72A67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color w:val="000000"/>
          <w:sz w:val="22"/>
          <w:szCs w:val="22"/>
        </w:rPr>
        <w:t xml:space="preserve"> przez podpisanie oferty, Zleceniodawca rozumie skan podpisanego przez upoważnioną osobę dokumentu papierowego (formularza oferty), który tym samym stanie się podpisanym dokumentem elektronicznym i będzie wiążący dla Zleceniobiorcy</w:t>
      </w:r>
      <w:r>
        <w:rPr>
          <w:color w:val="000000"/>
          <w:sz w:val="22"/>
          <w:szCs w:val="22"/>
        </w:rPr>
        <w:t>,</w:t>
      </w:r>
      <w:r w:rsidRPr="009F46FE">
        <w:rPr>
          <w:color w:val="000000"/>
          <w:sz w:val="22"/>
          <w:szCs w:val="22"/>
        </w:rPr>
        <w:t xml:space="preserve"> Pozostałe dokumenty elektroniczne stanowiące załączniki do oferty nie muszą być podpisane przez Zleceniobiorcę, jednak są dla niego wiążące. W przypadku podpisania oferty przez pełnomocnika do oferty należy dołączyć stosowne pełnomocnictwo dla takiego pełnomocnika. Pełnomocnictwo powinno być załączone w formie skanu podpisanego przez upoważnioną osobę.</w:t>
      </w:r>
    </w:p>
    <w:p w14:paraId="29229F31" w14:textId="4C65862D" w:rsidR="00325155" w:rsidRPr="009F46FE" w:rsidRDefault="00325155" w:rsidP="00325155">
      <w:pPr>
        <w:pStyle w:val="Akapitzlist"/>
        <w:numPr>
          <w:ilvl w:val="0"/>
          <w:numId w:val="38"/>
        </w:numPr>
        <w:rPr>
          <w:b/>
          <w:sz w:val="22"/>
          <w:szCs w:val="22"/>
        </w:rPr>
      </w:pPr>
      <w:r w:rsidRPr="009F46FE">
        <w:rPr>
          <w:b/>
          <w:sz w:val="22"/>
          <w:szCs w:val="22"/>
        </w:rPr>
        <w:t xml:space="preserve"> </w:t>
      </w:r>
      <w:r w:rsidRPr="009F46FE">
        <w:rPr>
          <w:b/>
          <w:color w:val="000000"/>
          <w:sz w:val="22"/>
          <w:szCs w:val="22"/>
        </w:rPr>
        <w:t>tytuł wiadomości: Oferta firmy: (</w:t>
      </w:r>
      <w:r w:rsidRPr="009F46FE">
        <w:rPr>
          <w:b/>
          <w:i/>
          <w:color w:val="000000"/>
          <w:sz w:val="22"/>
          <w:szCs w:val="22"/>
        </w:rPr>
        <w:t>nazwa firmy</w:t>
      </w:r>
      <w:r w:rsidRPr="009F46FE">
        <w:rPr>
          <w:b/>
          <w:color w:val="000000"/>
          <w:sz w:val="22"/>
          <w:szCs w:val="22"/>
        </w:rPr>
        <w:t>)…………………. - „</w:t>
      </w:r>
      <w:r w:rsidRPr="00325155">
        <w:rPr>
          <w:b/>
          <w:sz w:val="22"/>
          <w:szCs w:val="22"/>
        </w:rPr>
        <w:t>2-05-17-158-0 SUW Wiśniowa - zagospodarowanie terenu – etap I</w:t>
      </w:r>
      <w:r w:rsidRPr="009F46FE">
        <w:rPr>
          <w:b/>
          <w:sz w:val="22"/>
          <w:szCs w:val="22"/>
        </w:rPr>
        <w:t>”</w:t>
      </w:r>
    </w:p>
    <w:p w14:paraId="3041D240" w14:textId="77777777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b/>
          <w:color w:val="000000"/>
          <w:sz w:val="22"/>
          <w:szCs w:val="22"/>
        </w:rPr>
        <w:t xml:space="preserve"> </w:t>
      </w:r>
      <w:r w:rsidRPr="009F46FE">
        <w:rPr>
          <w:color w:val="000000"/>
          <w:sz w:val="22"/>
          <w:szCs w:val="22"/>
        </w:rPr>
        <w:t>maksymalny rozmiar skompresowanego pliku oferty wynosi 60 MB. Dopuszczalny format plików składających się na ofertę to: .</w:t>
      </w:r>
      <w:proofErr w:type="spellStart"/>
      <w:r w:rsidRPr="009F46FE">
        <w:rPr>
          <w:color w:val="000000"/>
          <w:sz w:val="22"/>
          <w:szCs w:val="22"/>
        </w:rPr>
        <w:t>doc</w:t>
      </w:r>
      <w:proofErr w:type="spellEnd"/>
      <w:r w:rsidRPr="009F46FE">
        <w:rPr>
          <w:color w:val="000000"/>
          <w:sz w:val="22"/>
          <w:szCs w:val="22"/>
        </w:rPr>
        <w:t xml:space="preserve"> .</w:t>
      </w:r>
      <w:proofErr w:type="spellStart"/>
      <w:r w:rsidRPr="009F46FE">
        <w:rPr>
          <w:color w:val="000000"/>
          <w:sz w:val="22"/>
          <w:szCs w:val="22"/>
        </w:rPr>
        <w:t>docx</w:t>
      </w:r>
      <w:proofErr w:type="spellEnd"/>
      <w:r w:rsidRPr="009F46FE">
        <w:rPr>
          <w:color w:val="000000"/>
          <w:sz w:val="22"/>
          <w:szCs w:val="22"/>
        </w:rPr>
        <w:t xml:space="preserve"> .pdf . xls .rtf.</w:t>
      </w:r>
    </w:p>
    <w:p w14:paraId="682BA49C" w14:textId="5DCCA6FB" w:rsidR="00325155" w:rsidRPr="009F46FE" w:rsidRDefault="00325155" w:rsidP="00325155">
      <w:pPr>
        <w:pStyle w:val="Akapitzlist"/>
        <w:numPr>
          <w:ilvl w:val="0"/>
          <w:numId w:val="38"/>
        </w:numPr>
        <w:rPr>
          <w:sz w:val="22"/>
          <w:szCs w:val="22"/>
        </w:rPr>
      </w:pPr>
      <w:r w:rsidRPr="009F46FE">
        <w:rPr>
          <w:b/>
          <w:color w:val="000000"/>
          <w:sz w:val="22"/>
          <w:szCs w:val="22"/>
        </w:rPr>
        <w:lastRenderedPageBreak/>
        <w:t xml:space="preserve"> hasła zabezpieczające ofertę przed niepożądanym otwarciem należy przesyłać na poniższe adresy e-mail</w:t>
      </w:r>
      <w:r w:rsidRPr="009F46FE">
        <w:rPr>
          <w:color w:val="000000"/>
          <w:sz w:val="22"/>
          <w:szCs w:val="22"/>
        </w:rPr>
        <w:t>:</w:t>
      </w:r>
      <w:r w:rsidRPr="009F46FE">
        <w:rPr>
          <w:b/>
          <w:color w:val="000000"/>
          <w:sz w:val="22"/>
          <w:szCs w:val="22"/>
        </w:rPr>
        <w:t xml:space="preserve"> </w:t>
      </w:r>
      <w:hyperlink r:id="rId14" w:history="1">
        <w:r w:rsidRPr="00152E82">
          <w:rPr>
            <w:rStyle w:val="Hipercze"/>
            <w:sz w:val="22"/>
            <w:szCs w:val="22"/>
          </w:rPr>
          <w:t>robert.kolacki@aquanet.pl</w:t>
        </w:r>
      </w:hyperlink>
      <w:r>
        <w:rPr>
          <w:rStyle w:val="Hipercze"/>
          <w:sz w:val="22"/>
          <w:szCs w:val="22"/>
        </w:rPr>
        <w:t>boguslaw.berkau@aquanet.pl</w:t>
      </w:r>
      <w:r w:rsidRPr="009F46FE">
        <w:rPr>
          <w:b/>
          <w:color w:val="000000"/>
          <w:sz w:val="22"/>
          <w:szCs w:val="22"/>
        </w:rPr>
        <w:t xml:space="preserve"> dnia </w:t>
      </w:r>
      <w:r>
        <w:rPr>
          <w:b/>
          <w:sz w:val="22"/>
          <w:szCs w:val="22"/>
        </w:rPr>
        <w:t>19</w:t>
      </w:r>
      <w:r w:rsidRPr="009F46FE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09</w:t>
      </w:r>
      <w:r w:rsidRPr="009F46FE">
        <w:rPr>
          <w:b/>
          <w:color w:val="000000"/>
          <w:sz w:val="22"/>
          <w:szCs w:val="22"/>
        </w:rPr>
        <w:t>.202</w:t>
      </w:r>
      <w:r>
        <w:rPr>
          <w:b/>
          <w:color w:val="000000"/>
          <w:sz w:val="22"/>
          <w:szCs w:val="22"/>
        </w:rPr>
        <w:t>2</w:t>
      </w:r>
      <w:r w:rsidRPr="009F46FE">
        <w:rPr>
          <w:b/>
          <w:color w:val="000000"/>
          <w:sz w:val="22"/>
          <w:szCs w:val="22"/>
        </w:rPr>
        <w:t>r. od godz. 08:01 do godz. 09:00</w:t>
      </w:r>
      <w:r w:rsidRPr="009F46FE">
        <w:rPr>
          <w:color w:val="000000"/>
          <w:sz w:val="22"/>
          <w:szCs w:val="22"/>
        </w:rPr>
        <w:t xml:space="preserve">., </w:t>
      </w:r>
      <w:r w:rsidRPr="009F46FE">
        <w:rPr>
          <w:b/>
          <w:color w:val="000000"/>
          <w:sz w:val="22"/>
          <w:szCs w:val="22"/>
        </w:rPr>
        <w:t>tytuł wiadomości: Hasło do oferty firmy:  (</w:t>
      </w:r>
      <w:r w:rsidRPr="009F46FE">
        <w:rPr>
          <w:b/>
          <w:i/>
          <w:color w:val="000000"/>
          <w:sz w:val="22"/>
          <w:szCs w:val="22"/>
        </w:rPr>
        <w:t>nazwa firmy</w:t>
      </w:r>
      <w:r w:rsidRPr="009F46FE">
        <w:rPr>
          <w:b/>
          <w:color w:val="000000"/>
          <w:sz w:val="22"/>
          <w:szCs w:val="22"/>
        </w:rPr>
        <w:t>)………………….</w:t>
      </w:r>
      <w:r w:rsidRPr="009F46FE">
        <w:rPr>
          <w:color w:val="000000"/>
          <w:sz w:val="22"/>
          <w:szCs w:val="22"/>
        </w:rPr>
        <w:t xml:space="preserve"> - </w:t>
      </w:r>
      <w:r w:rsidRPr="009F46FE">
        <w:rPr>
          <w:b/>
          <w:color w:val="000000"/>
          <w:sz w:val="22"/>
          <w:szCs w:val="22"/>
        </w:rPr>
        <w:t>„</w:t>
      </w:r>
      <w:r w:rsidRPr="00325155">
        <w:rPr>
          <w:b/>
          <w:sz w:val="22"/>
          <w:szCs w:val="22"/>
        </w:rPr>
        <w:t>2-05-17-158-0 SUW Wiśniowa - zagospodarowanie terenu – etap I</w:t>
      </w:r>
      <w:r w:rsidRPr="009F46FE">
        <w:rPr>
          <w:b/>
          <w:sz w:val="22"/>
          <w:szCs w:val="22"/>
        </w:rPr>
        <w:t>”</w:t>
      </w:r>
    </w:p>
    <w:p w14:paraId="6D56D9D3" w14:textId="0A2A0FC4" w:rsidR="00325155" w:rsidRPr="009F46FE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9F46FE">
        <w:rPr>
          <w:sz w:val="22"/>
          <w:szCs w:val="22"/>
        </w:rPr>
        <w:t xml:space="preserve">oferty zostaną otwarte komisyjnie w dniu </w:t>
      </w:r>
      <w:r w:rsidR="00987434">
        <w:rPr>
          <w:sz w:val="22"/>
          <w:szCs w:val="22"/>
        </w:rPr>
        <w:t>19.09</w:t>
      </w:r>
      <w:r w:rsidRPr="009F46FE">
        <w:rPr>
          <w:sz w:val="22"/>
          <w:szCs w:val="22"/>
        </w:rPr>
        <w:t>.202</w:t>
      </w:r>
      <w:r>
        <w:rPr>
          <w:sz w:val="22"/>
          <w:szCs w:val="22"/>
        </w:rPr>
        <w:t>2</w:t>
      </w:r>
      <w:r w:rsidRPr="009F46FE">
        <w:rPr>
          <w:sz w:val="22"/>
          <w:szCs w:val="22"/>
        </w:rPr>
        <w:t>r. o godz. 09.30 przy udziale minimum 2 pracowników AQUANET SA,</w:t>
      </w:r>
    </w:p>
    <w:p w14:paraId="37EF55BC" w14:textId="1067952E" w:rsidR="00325155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>
        <w:rPr>
          <w:sz w:val="22"/>
          <w:szCs w:val="22"/>
        </w:rPr>
        <w:t>W</w:t>
      </w:r>
      <w:r w:rsidRPr="00526E81">
        <w:rPr>
          <w:sz w:val="22"/>
          <w:szCs w:val="22"/>
        </w:rPr>
        <w:t xml:space="preserve"> przypadku dodatkowych wyjaśnień prosimy o kontakt  z AQUANET S.A. Dział </w:t>
      </w:r>
      <w:r>
        <w:rPr>
          <w:sz w:val="22"/>
          <w:szCs w:val="22"/>
        </w:rPr>
        <w:t>Transportu</w:t>
      </w:r>
      <w:r w:rsidRPr="00526E81">
        <w:rPr>
          <w:sz w:val="22"/>
          <w:szCs w:val="22"/>
        </w:rPr>
        <w:t xml:space="preserve">: </w:t>
      </w:r>
      <w:r>
        <w:rPr>
          <w:sz w:val="22"/>
          <w:szCs w:val="22"/>
        </w:rPr>
        <w:t>Bogusław Berkau</w:t>
      </w:r>
      <w:r w:rsidRPr="00F64BC2">
        <w:rPr>
          <w:sz w:val="22"/>
          <w:szCs w:val="22"/>
        </w:rPr>
        <w:t xml:space="preserve">, kom.: </w:t>
      </w:r>
      <w:r w:rsidRPr="00450CFA">
        <w:rPr>
          <w:sz w:val="22"/>
          <w:szCs w:val="22"/>
        </w:rPr>
        <w:t>669 988 501</w:t>
      </w:r>
      <w:r w:rsidRPr="00F64BC2">
        <w:rPr>
          <w:sz w:val="22"/>
          <w:szCs w:val="22"/>
        </w:rPr>
        <w:t xml:space="preserve">, mail: </w:t>
      </w:r>
      <w:r>
        <w:rPr>
          <w:rStyle w:val="Hipercze"/>
          <w:sz w:val="22"/>
          <w:szCs w:val="22"/>
        </w:rPr>
        <w:t>boguslaw.berkau</w:t>
      </w:r>
      <w:r w:rsidRPr="004D3EAF">
        <w:rPr>
          <w:rStyle w:val="Hipercze"/>
          <w:sz w:val="22"/>
          <w:szCs w:val="22"/>
        </w:rPr>
        <w:t>@aquanet.pl</w:t>
      </w:r>
    </w:p>
    <w:p w14:paraId="73B8DE4B" w14:textId="77777777" w:rsidR="00325155" w:rsidRPr="00F64BC2" w:rsidRDefault="00325155" w:rsidP="00325155">
      <w:pPr>
        <w:pStyle w:val="Akapitzlist"/>
        <w:numPr>
          <w:ilvl w:val="0"/>
          <w:numId w:val="38"/>
        </w:numPr>
        <w:ind w:left="1069"/>
        <w:rPr>
          <w:sz w:val="22"/>
          <w:szCs w:val="22"/>
        </w:rPr>
      </w:pPr>
      <w:r w:rsidRPr="00F64BC2">
        <w:rPr>
          <w:sz w:val="22"/>
          <w:szCs w:val="22"/>
        </w:rPr>
        <w:t>Przed złożeniem oferty istnieje możliwość przeprowadzenia wizji lokalnej na obiekcie,</w:t>
      </w:r>
      <w:r>
        <w:rPr>
          <w:sz w:val="22"/>
          <w:szCs w:val="22"/>
        </w:rPr>
        <w:t xml:space="preserve"> po wcześniejszym zgłoszeniu,</w:t>
      </w:r>
      <w:r w:rsidRPr="00F64BC2">
        <w:rPr>
          <w:sz w:val="22"/>
          <w:szCs w:val="22"/>
        </w:rPr>
        <w:t xml:space="preserve"> prowadzonej wspólnie z pracownikiem Działu Automatyki i Energetyki.</w:t>
      </w:r>
    </w:p>
    <w:p w14:paraId="65950D7B" w14:textId="77777777" w:rsidR="006C1D5C" w:rsidRPr="00311F4E" w:rsidRDefault="006C1D5C" w:rsidP="00945025">
      <w:pPr>
        <w:rPr>
          <w:b/>
          <w:sz w:val="22"/>
          <w:szCs w:val="22"/>
        </w:rPr>
      </w:pPr>
      <w:bookmarkStart w:id="4" w:name="_GoBack"/>
      <w:bookmarkEnd w:id="4"/>
    </w:p>
    <w:p w14:paraId="22330845" w14:textId="77777777" w:rsidR="006C1D5C" w:rsidRPr="00311F4E" w:rsidRDefault="006C1D5C" w:rsidP="00945025">
      <w:pPr>
        <w:rPr>
          <w:b/>
          <w:sz w:val="22"/>
          <w:szCs w:val="22"/>
        </w:rPr>
      </w:pPr>
    </w:p>
    <w:p w14:paraId="34451564" w14:textId="77777777" w:rsidR="00945025" w:rsidRPr="00311F4E" w:rsidRDefault="00945025" w:rsidP="00945025">
      <w:pPr>
        <w:keepNext/>
        <w:outlineLvl w:val="6"/>
        <w:rPr>
          <w:iCs/>
          <w:sz w:val="22"/>
          <w:szCs w:val="22"/>
        </w:rPr>
      </w:pPr>
      <w:r w:rsidRPr="00311F4E">
        <w:rPr>
          <w:i/>
          <w:iCs/>
          <w:sz w:val="22"/>
          <w:szCs w:val="22"/>
        </w:rPr>
        <w:t>Osoba prowadząca rozeznanie</w:t>
      </w:r>
      <w:r w:rsidRPr="00311F4E">
        <w:rPr>
          <w:iCs/>
          <w:sz w:val="22"/>
          <w:szCs w:val="22"/>
        </w:rPr>
        <w:t>:</w:t>
      </w:r>
    </w:p>
    <w:p w14:paraId="2CE0617C" w14:textId="4B8ABE55" w:rsidR="00450CFA" w:rsidRDefault="00450CFA" w:rsidP="00945025">
      <w:pPr>
        <w:rPr>
          <w:sz w:val="22"/>
          <w:szCs w:val="22"/>
        </w:rPr>
      </w:pPr>
      <w:r>
        <w:rPr>
          <w:sz w:val="22"/>
          <w:szCs w:val="22"/>
        </w:rPr>
        <w:t>Bogusław Berkau</w:t>
      </w:r>
    </w:p>
    <w:p w14:paraId="59525F57" w14:textId="1AB1BFB1" w:rsidR="00945025" w:rsidRPr="00311F4E" w:rsidRDefault="00450CFA" w:rsidP="00945025">
      <w:pPr>
        <w:rPr>
          <w:sz w:val="22"/>
          <w:szCs w:val="22"/>
        </w:rPr>
      </w:pPr>
      <w:r>
        <w:rPr>
          <w:sz w:val="22"/>
          <w:szCs w:val="22"/>
        </w:rPr>
        <w:t>ZTR Dział Transportu</w:t>
      </w:r>
    </w:p>
    <w:p w14:paraId="4820676B" w14:textId="77777777" w:rsidR="00945025" w:rsidRPr="00311F4E" w:rsidRDefault="00945025" w:rsidP="00945025">
      <w:pPr>
        <w:rPr>
          <w:sz w:val="22"/>
          <w:szCs w:val="22"/>
        </w:rPr>
      </w:pPr>
      <w:r w:rsidRPr="00311F4E">
        <w:rPr>
          <w:sz w:val="22"/>
          <w:szCs w:val="22"/>
        </w:rPr>
        <w:t>Dział Automatyki i Energetyki</w:t>
      </w:r>
    </w:p>
    <w:p w14:paraId="258886F6" w14:textId="5DBEFF40" w:rsidR="00945025" w:rsidRPr="00311F4E" w:rsidRDefault="00450CFA" w:rsidP="00945025">
      <w:pPr>
        <w:rPr>
          <w:sz w:val="22"/>
          <w:szCs w:val="22"/>
        </w:rPr>
      </w:pPr>
      <w:r w:rsidRPr="00450CFA">
        <w:rPr>
          <w:sz w:val="22"/>
          <w:szCs w:val="22"/>
        </w:rPr>
        <w:t>Starszy Specjalista ds. Transportu</w:t>
      </w:r>
      <w:r w:rsidR="00395C6C">
        <w:rPr>
          <w:sz w:val="22"/>
          <w:szCs w:val="22"/>
        </w:rPr>
        <w:t xml:space="preserve"> </w:t>
      </w:r>
      <w:r w:rsidR="00945025" w:rsidRPr="00311F4E">
        <w:rPr>
          <w:sz w:val="22"/>
          <w:szCs w:val="22"/>
        </w:rPr>
        <w:t>AQUANET S.A.</w:t>
      </w:r>
    </w:p>
    <w:p w14:paraId="01AE5E77" w14:textId="77777777" w:rsidR="00945025" w:rsidRPr="00311F4E" w:rsidRDefault="00945025" w:rsidP="00945025">
      <w:pPr>
        <w:rPr>
          <w:sz w:val="22"/>
          <w:szCs w:val="22"/>
        </w:rPr>
      </w:pPr>
      <w:r w:rsidRPr="00311F4E">
        <w:rPr>
          <w:sz w:val="22"/>
          <w:szCs w:val="22"/>
        </w:rPr>
        <w:t>ul. Dolna Wilda 126</w:t>
      </w:r>
    </w:p>
    <w:p w14:paraId="196ABF91" w14:textId="77777777" w:rsidR="00945025" w:rsidRPr="00311F4E" w:rsidRDefault="00945025" w:rsidP="00945025">
      <w:pPr>
        <w:rPr>
          <w:sz w:val="22"/>
          <w:szCs w:val="22"/>
        </w:rPr>
      </w:pPr>
      <w:r w:rsidRPr="00311F4E">
        <w:rPr>
          <w:sz w:val="22"/>
          <w:szCs w:val="22"/>
        </w:rPr>
        <w:t>61 - 492 Poznań</w:t>
      </w:r>
    </w:p>
    <w:p w14:paraId="2F43EA55" w14:textId="2AD60C43" w:rsidR="00945025" w:rsidRPr="00311F4E" w:rsidRDefault="00945025" w:rsidP="00945025">
      <w:pPr>
        <w:rPr>
          <w:sz w:val="22"/>
          <w:szCs w:val="22"/>
        </w:rPr>
      </w:pPr>
      <w:r w:rsidRPr="00311F4E">
        <w:rPr>
          <w:sz w:val="22"/>
          <w:szCs w:val="22"/>
        </w:rPr>
        <w:t xml:space="preserve">kom. </w:t>
      </w:r>
      <w:r w:rsidR="00450CFA" w:rsidRPr="00450CFA">
        <w:rPr>
          <w:sz w:val="22"/>
          <w:szCs w:val="22"/>
        </w:rPr>
        <w:t>669 988 501</w:t>
      </w:r>
    </w:p>
    <w:p w14:paraId="5B818263" w14:textId="12F38E52" w:rsidR="0095101C" w:rsidRPr="00311F4E" w:rsidRDefault="00945025" w:rsidP="00945025">
      <w:pPr>
        <w:rPr>
          <w:sz w:val="22"/>
          <w:szCs w:val="22"/>
          <w:lang w:val="en-US"/>
        </w:rPr>
      </w:pPr>
      <w:r w:rsidRPr="00311F4E">
        <w:rPr>
          <w:sz w:val="22"/>
          <w:szCs w:val="22"/>
          <w:lang w:val="en-US"/>
        </w:rPr>
        <w:t xml:space="preserve">e - mail: </w:t>
      </w:r>
      <w:r w:rsidR="00450CFA" w:rsidRPr="00450CFA">
        <w:rPr>
          <w:sz w:val="22"/>
          <w:szCs w:val="22"/>
          <w:lang w:val="en-US"/>
        </w:rPr>
        <w:t>boguslaw.berkau@aquanet.pl</w:t>
      </w:r>
    </w:p>
    <w:sectPr w:rsidR="0095101C" w:rsidRPr="00311F4E" w:rsidSect="00FA168E">
      <w:headerReference w:type="default" r:id="rId15"/>
      <w:footerReference w:type="even" r:id="rId16"/>
      <w:footerReference w:type="default" r:id="rId17"/>
      <w:pgSz w:w="11906" w:h="16838"/>
      <w:pgMar w:top="567" w:right="1418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A778C" w14:textId="77777777" w:rsidR="00DC2210" w:rsidRDefault="00DC2210">
      <w:r>
        <w:separator/>
      </w:r>
    </w:p>
  </w:endnote>
  <w:endnote w:type="continuationSeparator" w:id="0">
    <w:p w14:paraId="40710E98" w14:textId="77777777" w:rsidR="00DC2210" w:rsidRDefault="00DC2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F8FD7" w14:textId="77777777" w:rsidR="00F61961" w:rsidRDefault="00F6196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F8E18E0" w14:textId="77777777" w:rsidR="00F61961" w:rsidRDefault="00F6196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51FCD" w14:textId="77777777" w:rsidR="00F61961" w:rsidRDefault="00F6196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B5DFD">
      <w:rPr>
        <w:rStyle w:val="Numerstrony"/>
        <w:noProof/>
      </w:rPr>
      <w:t>8</w:t>
    </w:r>
    <w:r>
      <w:rPr>
        <w:rStyle w:val="Numerstrony"/>
      </w:rPr>
      <w:fldChar w:fldCharType="end"/>
    </w:r>
  </w:p>
  <w:p w14:paraId="3091BA44" w14:textId="77777777" w:rsidR="00F61961" w:rsidRDefault="00F6196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4BE76" w14:textId="77777777" w:rsidR="00DC2210" w:rsidRDefault="00DC2210">
      <w:r>
        <w:separator/>
      </w:r>
    </w:p>
  </w:footnote>
  <w:footnote w:type="continuationSeparator" w:id="0">
    <w:p w14:paraId="097E6839" w14:textId="77777777" w:rsidR="00DC2210" w:rsidRDefault="00DC22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95978" w14:textId="77777777" w:rsidR="00F61961" w:rsidRDefault="00F61961" w:rsidP="00945025">
    <w:pPr>
      <w:pStyle w:val="Nagwek"/>
    </w:pPr>
  </w:p>
  <w:p w14:paraId="278A30BB" w14:textId="77777777" w:rsidR="00F61961" w:rsidRPr="00945025" w:rsidRDefault="00F61961" w:rsidP="009450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55E"/>
    <w:multiLevelType w:val="hybridMultilevel"/>
    <w:tmpl w:val="EEC24CD4"/>
    <w:lvl w:ilvl="0" w:tplc="B7A4A608">
      <w:start w:val="1"/>
      <w:numFmt w:val="decimal"/>
      <w:lvlText w:val="%1.)"/>
      <w:lvlJc w:val="left"/>
      <w:pPr>
        <w:ind w:left="18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37" w:hanging="360"/>
      </w:pPr>
    </w:lvl>
    <w:lvl w:ilvl="2" w:tplc="0415001B" w:tentative="1">
      <w:start w:val="1"/>
      <w:numFmt w:val="lowerRoman"/>
      <w:lvlText w:val="%3."/>
      <w:lvlJc w:val="right"/>
      <w:pPr>
        <w:ind w:left="3257" w:hanging="180"/>
      </w:pPr>
    </w:lvl>
    <w:lvl w:ilvl="3" w:tplc="0415000F" w:tentative="1">
      <w:start w:val="1"/>
      <w:numFmt w:val="decimal"/>
      <w:lvlText w:val="%4."/>
      <w:lvlJc w:val="left"/>
      <w:pPr>
        <w:ind w:left="3977" w:hanging="360"/>
      </w:pPr>
    </w:lvl>
    <w:lvl w:ilvl="4" w:tplc="04150019" w:tentative="1">
      <w:start w:val="1"/>
      <w:numFmt w:val="lowerLetter"/>
      <w:lvlText w:val="%5."/>
      <w:lvlJc w:val="left"/>
      <w:pPr>
        <w:ind w:left="4697" w:hanging="360"/>
      </w:pPr>
    </w:lvl>
    <w:lvl w:ilvl="5" w:tplc="0415001B" w:tentative="1">
      <w:start w:val="1"/>
      <w:numFmt w:val="lowerRoman"/>
      <w:lvlText w:val="%6."/>
      <w:lvlJc w:val="right"/>
      <w:pPr>
        <w:ind w:left="5417" w:hanging="180"/>
      </w:pPr>
    </w:lvl>
    <w:lvl w:ilvl="6" w:tplc="0415000F" w:tentative="1">
      <w:start w:val="1"/>
      <w:numFmt w:val="decimal"/>
      <w:lvlText w:val="%7."/>
      <w:lvlJc w:val="left"/>
      <w:pPr>
        <w:ind w:left="6137" w:hanging="360"/>
      </w:pPr>
    </w:lvl>
    <w:lvl w:ilvl="7" w:tplc="04150019" w:tentative="1">
      <w:start w:val="1"/>
      <w:numFmt w:val="lowerLetter"/>
      <w:lvlText w:val="%8."/>
      <w:lvlJc w:val="left"/>
      <w:pPr>
        <w:ind w:left="6857" w:hanging="360"/>
      </w:pPr>
    </w:lvl>
    <w:lvl w:ilvl="8" w:tplc="0415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" w15:restartNumberingAfterBreak="0">
    <w:nsid w:val="00E928BF"/>
    <w:multiLevelType w:val="hybridMultilevel"/>
    <w:tmpl w:val="E306E110"/>
    <w:lvl w:ilvl="0" w:tplc="0415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D4D00FB"/>
    <w:multiLevelType w:val="hybridMultilevel"/>
    <w:tmpl w:val="825CA52C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D5C3237"/>
    <w:multiLevelType w:val="hybridMultilevel"/>
    <w:tmpl w:val="35CC39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73FDA"/>
    <w:multiLevelType w:val="hybridMultilevel"/>
    <w:tmpl w:val="651433EC"/>
    <w:lvl w:ilvl="0" w:tplc="89D0528C">
      <w:start w:val="1"/>
      <w:numFmt w:val="lowerLetter"/>
      <w:lvlText w:val="%1."/>
      <w:lvlJc w:val="left"/>
      <w:pPr>
        <w:ind w:left="14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77" w:hanging="360"/>
      </w:pPr>
    </w:lvl>
    <w:lvl w:ilvl="2" w:tplc="0415001B" w:tentative="1">
      <w:start w:val="1"/>
      <w:numFmt w:val="lowerRoman"/>
      <w:lvlText w:val="%3."/>
      <w:lvlJc w:val="right"/>
      <w:pPr>
        <w:ind w:left="2897" w:hanging="180"/>
      </w:pPr>
    </w:lvl>
    <w:lvl w:ilvl="3" w:tplc="0415000F" w:tentative="1">
      <w:start w:val="1"/>
      <w:numFmt w:val="decimal"/>
      <w:lvlText w:val="%4."/>
      <w:lvlJc w:val="left"/>
      <w:pPr>
        <w:ind w:left="3617" w:hanging="360"/>
      </w:pPr>
    </w:lvl>
    <w:lvl w:ilvl="4" w:tplc="04150019" w:tentative="1">
      <w:start w:val="1"/>
      <w:numFmt w:val="lowerLetter"/>
      <w:lvlText w:val="%5."/>
      <w:lvlJc w:val="left"/>
      <w:pPr>
        <w:ind w:left="4337" w:hanging="360"/>
      </w:pPr>
    </w:lvl>
    <w:lvl w:ilvl="5" w:tplc="0415001B" w:tentative="1">
      <w:start w:val="1"/>
      <w:numFmt w:val="lowerRoman"/>
      <w:lvlText w:val="%6."/>
      <w:lvlJc w:val="right"/>
      <w:pPr>
        <w:ind w:left="5057" w:hanging="180"/>
      </w:pPr>
    </w:lvl>
    <w:lvl w:ilvl="6" w:tplc="0415000F" w:tentative="1">
      <w:start w:val="1"/>
      <w:numFmt w:val="decimal"/>
      <w:lvlText w:val="%7."/>
      <w:lvlJc w:val="left"/>
      <w:pPr>
        <w:ind w:left="5777" w:hanging="360"/>
      </w:pPr>
    </w:lvl>
    <w:lvl w:ilvl="7" w:tplc="04150019" w:tentative="1">
      <w:start w:val="1"/>
      <w:numFmt w:val="lowerLetter"/>
      <w:lvlText w:val="%8."/>
      <w:lvlJc w:val="left"/>
      <w:pPr>
        <w:ind w:left="6497" w:hanging="360"/>
      </w:pPr>
    </w:lvl>
    <w:lvl w:ilvl="8" w:tplc="0415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" w15:restartNumberingAfterBreak="0">
    <w:nsid w:val="0F9E5927"/>
    <w:multiLevelType w:val="hybridMultilevel"/>
    <w:tmpl w:val="CE2271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94F82"/>
    <w:multiLevelType w:val="hybridMultilevel"/>
    <w:tmpl w:val="E84A0C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56685"/>
    <w:multiLevelType w:val="hybridMultilevel"/>
    <w:tmpl w:val="4F3E97CC"/>
    <w:lvl w:ilvl="0" w:tplc="6A2A602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A630C76"/>
    <w:multiLevelType w:val="hybridMultilevel"/>
    <w:tmpl w:val="66DEC7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76C53"/>
    <w:multiLevelType w:val="hybridMultilevel"/>
    <w:tmpl w:val="A5B8216A"/>
    <w:lvl w:ilvl="0" w:tplc="D5D254F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D2A1A8A"/>
    <w:multiLevelType w:val="hybridMultilevel"/>
    <w:tmpl w:val="3E548EF8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8520B8"/>
    <w:multiLevelType w:val="hybridMultilevel"/>
    <w:tmpl w:val="4F3E97CC"/>
    <w:lvl w:ilvl="0" w:tplc="6A2A602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4B30A8"/>
    <w:multiLevelType w:val="hybridMultilevel"/>
    <w:tmpl w:val="25AE0BFA"/>
    <w:lvl w:ilvl="0" w:tplc="B1DEFFA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5491342"/>
    <w:multiLevelType w:val="hybridMultilevel"/>
    <w:tmpl w:val="D8862E40"/>
    <w:lvl w:ilvl="0" w:tplc="552CF5D0">
      <w:start w:val="7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54C0EAE"/>
    <w:multiLevelType w:val="multilevel"/>
    <w:tmpl w:val="BE8EC83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488" w:hanging="1800"/>
      </w:pPr>
      <w:rPr>
        <w:rFonts w:hint="default"/>
      </w:rPr>
    </w:lvl>
  </w:abstractNum>
  <w:abstractNum w:abstractNumId="15" w15:restartNumberingAfterBreak="0">
    <w:nsid w:val="26AE1C7E"/>
    <w:multiLevelType w:val="hybridMultilevel"/>
    <w:tmpl w:val="40EA9C74"/>
    <w:lvl w:ilvl="0" w:tplc="8448504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7385155"/>
    <w:multiLevelType w:val="hybridMultilevel"/>
    <w:tmpl w:val="345E5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E799D"/>
    <w:multiLevelType w:val="hybridMultilevel"/>
    <w:tmpl w:val="C000498A"/>
    <w:lvl w:ilvl="0" w:tplc="B7A4A6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61CB2"/>
    <w:multiLevelType w:val="hybridMultilevel"/>
    <w:tmpl w:val="49245956"/>
    <w:lvl w:ilvl="0" w:tplc="3C6A27C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8545058"/>
    <w:multiLevelType w:val="hybridMultilevel"/>
    <w:tmpl w:val="15F488D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CFB5310"/>
    <w:multiLevelType w:val="hybridMultilevel"/>
    <w:tmpl w:val="29C4B2C6"/>
    <w:lvl w:ilvl="0" w:tplc="8A706A0E">
      <w:start w:val="1"/>
      <w:numFmt w:val="upperRoman"/>
      <w:lvlText w:val="%1."/>
      <w:lvlJc w:val="left"/>
      <w:pPr>
        <w:ind w:left="150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7240F44"/>
    <w:multiLevelType w:val="hybridMultilevel"/>
    <w:tmpl w:val="0206E9EE"/>
    <w:lvl w:ilvl="0" w:tplc="51F6CD6A">
      <w:start w:val="1"/>
      <w:numFmt w:val="decimal"/>
      <w:lvlText w:val="%1.)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7730791"/>
    <w:multiLevelType w:val="hybridMultilevel"/>
    <w:tmpl w:val="ABA2EF5A"/>
    <w:lvl w:ilvl="0" w:tplc="B7A4A608">
      <w:start w:val="1"/>
      <w:numFmt w:val="decimal"/>
      <w:lvlText w:val="%1.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3" w15:restartNumberingAfterBreak="0">
    <w:nsid w:val="3F810A7F"/>
    <w:multiLevelType w:val="hybridMultilevel"/>
    <w:tmpl w:val="E586EF9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Roman"/>
      <w:pStyle w:val="Nagwek2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BA6CB1"/>
    <w:multiLevelType w:val="hybridMultilevel"/>
    <w:tmpl w:val="6D689EC2"/>
    <w:lvl w:ilvl="0" w:tplc="0472DEC2">
      <w:start w:val="8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B8E54F5"/>
    <w:multiLevelType w:val="hybridMultilevel"/>
    <w:tmpl w:val="345E5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C27AD4"/>
    <w:multiLevelType w:val="hybridMultilevel"/>
    <w:tmpl w:val="2F4A7D52"/>
    <w:lvl w:ilvl="0" w:tplc="EB083AD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DA578A2"/>
    <w:multiLevelType w:val="hybridMultilevel"/>
    <w:tmpl w:val="45CC2066"/>
    <w:lvl w:ilvl="0" w:tplc="58AC4DFC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8" w15:restartNumberingAfterBreak="0">
    <w:nsid w:val="5D473D96"/>
    <w:multiLevelType w:val="hybridMultilevel"/>
    <w:tmpl w:val="A8600270"/>
    <w:lvl w:ilvl="0" w:tplc="58AC4DFC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0597324"/>
    <w:multiLevelType w:val="hybridMultilevel"/>
    <w:tmpl w:val="A50075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837C2"/>
    <w:multiLevelType w:val="hybridMultilevel"/>
    <w:tmpl w:val="736204C6"/>
    <w:lvl w:ilvl="0" w:tplc="64EE8E6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63731157"/>
    <w:multiLevelType w:val="hybridMultilevel"/>
    <w:tmpl w:val="C41A8DB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4DC0757"/>
    <w:multiLevelType w:val="hybridMultilevel"/>
    <w:tmpl w:val="63F0570A"/>
    <w:lvl w:ilvl="0" w:tplc="B7A4A608">
      <w:start w:val="1"/>
      <w:numFmt w:val="decimal"/>
      <w:lvlText w:val="%1.)"/>
      <w:lvlJc w:val="left"/>
      <w:pPr>
        <w:ind w:left="14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77" w:hanging="360"/>
      </w:pPr>
    </w:lvl>
    <w:lvl w:ilvl="2" w:tplc="0415001B" w:tentative="1">
      <w:start w:val="1"/>
      <w:numFmt w:val="lowerRoman"/>
      <w:lvlText w:val="%3."/>
      <w:lvlJc w:val="right"/>
      <w:pPr>
        <w:ind w:left="2897" w:hanging="180"/>
      </w:pPr>
    </w:lvl>
    <w:lvl w:ilvl="3" w:tplc="0415000F" w:tentative="1">
      <w:start w:val="1"/>
      <w:numFmt w:val="decimal"/>
      <w:lvlText w:val="%4."/>
      <w:lvlJc w:val="left"/>
      <w:pPr>
        <w:ind w:left="3617" w:hanging="360"/>
      </w:pPr>
    </w:lvl>
    <w:lvl w:ilvl="4" w:tplc="04150019" w:tentative="1">
      <w:start w:val="1"/>
      <w:numFmt w:val="lowerLetter"/>
      <w:lvlText w:val="%5."/>
      <w:lvlJc w:val="left"/>
      <w:pPr>
        <w:ind w:left="4337" w:hanging="360"/>
      </w:pPr>
    </w:lvl>
    <w:lvl w:ilvl="5" w:tplc="0415001B" w:tentative="1">
      <w:start w:val="1"/>
      <w:numFmt w:val="lowerRoman"/>
      <w:lvlText w:val="%6."/>
      <w:lvlJc w:val="right"/>
      <w:pPr>
        <w:ind w:left="5057" w:hanging="180"/>
      </w:pPr>
    </w:lvl>
    <w:lvl w:ilvl="6" w:tplc="0415000F" w:tentative="1">
      <w:start w:val="1"/>
      <w:numFmt w:val="decimal"/>
      <w:lvlText w:val="%7."/>
      <w:lvlJc w:val="left"/>
      <w:pPr>
        <w:ind w:left="5777" w:hanging="360"/>
      </w:pPr>
    </w:lvl>
    <w:lvl w:ilvl="7" w:tplc="04150019" w:tentative="1">
      <w:start w:val="1"/>
      <w:numFmt w:val="lowerLetter"/>
      <w:lvlText w:val="%8."/>
      <w:lvlJc w:val="left"/>
      <w:pPr>
        <w:ind w:left="6497" w:hanging="360"/>
      </w:pPr>
    </w:lvl>
    <w:lvl w:ilvl="8" w:tplc="0415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3" w15:restartNumberingAfterBreak="0">
    <w:nsid w:val="667318A6"/>
    <w:multiLevelType w:val="hybridMultilevel"/>
    <w:tmpl w:val="C8B8BC92"/>
    <w:lvl w:ilvl="0" w:tplc="58AC4DF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84A37F4"/>
    <w:multiLevelType w:val="hybridMultilevel"/>
    <w:tmpl w:val="867CAEE6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5" w15:restartNumberingAfterBreak="0">
    <w:nsid w:val="68D218FB"/>
    <w:multiLevelType w:val="hybridMultilevel"/>
    <w:tmpl w:val="9286CAAA"/>
    <w:lvl w:ilvl="0" w:tplc="E458887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A742524"/>
    <w:multiLevelType w:val="hybridMultilevel"/>
    <w:tmpl w:val="35F4591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CC630B5"/>
    <w:multiLevelType w:val="hybridMultilevel"/>
    <w:tmpl w:val="345E5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2C26AA"/>
    <w:multiLevelType w:val="hybridMultilevel"/>
    <w:tmpl w:val="A6F8020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5087A85"/>
    <w:multiLevelType w:val="hybridMultilevel"/>
    <w:tmpl w:val="345E5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B5A6A"/>
    <w:multiLevelType w:val="hybridMultilevel"/>
    <w:tmpl w:val="345E5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B1279"/>
    <w:multiLevelType w:val="hybridMultilevel"/>
    <w:tmpl w:val="C9C4DB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91D4E"/>
    <w:multiLevelType w:val="hybridMultilevel"/>
    <w:tmpl w:val="80BE78CA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3" w15:restartNumberingAfterBreak="0">
    <w:nsid w:val="7EA14CA4"/>
    <w:multiLevelType w:val="hybridMultilevel"/>
    <w:tmpl w:val="6C16F7F0"/>
    <w:lvl w:ilvl="0" w:tplc="51C44E18">
      <w:start w:val="1"/>
      <w:numFmt w:val="decimal"/>
      <w:lvlText w:val="%1.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7FF06AE6"/>
    <w:multiLevelType w:val="hybridMultilevel"/>
    <w:tmpl w:val="16FE835C"/>
    <w:lvl w:ilvl="0" w:tplc="9044070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3"/>
  </w:num>
  <w:num w:numId="2">
    <w:abstractNumId w:val="10"/>
  </w:num>
  <w:num w:numId="3">
    <w:abstractNumId w:val="22"/>
  </w:num>
  <w:num w:numId="4">
    <w:abstractNumId w:val="4"/>
  </w:num>
  <w:num w:numId="5">
    <w:abstractNumId w:val="32"/>
  </w:num>
  <w:num w:numId="6">
    <w:abstractNumId w:val="0"/>
  </w:num>
  <w:num w:numId="7">
    <w:abstractNumId w:val="17"/>
  </w:num>
  <w:num w:numId="8">
    <w:abstractNumId w:val="18"/>
  </w:num>
  <w:num w:numId="9">
    <w:abstractNumId w:val="21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42"/>
  </w:num>
  <w:num w:numId="13">
    <w:abstractNumId w:val="41"/>
  </w:num>
  <w:num w:numId="14">
    <w:abstractNumId w:val="24"/>
  </w:num>
  <w:num w:numId="15">
    <w:abstractNumId w:val="20"/>
  </w:num>
  <w:num w:numId="16">
    <w:abstractNumId w:val="30"/>
  </w:num>
  <w:num w:numId="17">
    <w:abstractNumId w:val="35"/>
  </w:num>
  <w:num w:numId="18">
    <w:abstractNumId w:val="15"/>
  </w:num>
  <w:num w:numId="19">
    <w:abstractNumId w:val="34"/>
  </w:num>
  <w:num w:numId="20">
    <w:abstractNumId w:val="12"/>
  </w:num>
  <w:num w:numId="21">
    <w:abstractNumId w:val="29"/>
  </w:num>
  <w:num w:numId="22">
    <w:abstractNumId w:val="19"/>
  </w:num>
  <w:num w:numId="23">
    <w:abstractNumId w:val="2"/>
  </w:num>
  <w:num w:numId="24">
    <w:abstractNumId w:val="11"/>
  </w:num>
  <w:num w:numId="25">
    <w:abstractNumId w:val="27"/>
  </w:num>
  <w:num w:numId="26">
    <w:abstractNumId w:val="7"/>
  </w:num>
  <w:num w:numId="27">
    <w:abstractNumId w:val="33"/>
  </w:num>
  <w:num w:numId="28">
    <w:abstractNumId w:val="31"/>
  </w:num>
  <w:num w:numId="29">
    <w:abstractNumId w:val="1"/>
  </w:num>
  <w:num w:numId="30">
    <w:abstractNumId w:val="28"/>
  </w:num>
  <w:num w:numId="31">
    <w:abstractNumId w:val="3"/>
  </w:num>
  <w:num w:numId="32">
    <w:abstractNumId w:val="36"/>
  </w:num>
  <w:num w:numId="33">
    <w:abstractNumId w:val="6"/>
  </w:num>
  <w:num w:numId="34">
    <w:abstractNumId w:val="26"/>
  </w:num>
  <w:num w:numId="35">
    <w:abstractNumId w:val="13"/>
  </w:num>
  <w:num w:numId="36">
    <w:abstractNumId w:val="8"/>
  </w:num>
  <w:num w:numId="37">
    <w:abstractNumId w:val="5"/>
  </w:num>
  <w:num w:numId="38">
    <w:abstractNumId w:val="9"/>
  </w:num>
  <w:num w:numId="39">
    <w:abstractNumId w:val="44"/>
  </w:num>
  <w:num w:numId="40">
    <w:abstractNumId w:val="43"/>
  </w:num>
  <w:num w:numId="41">
    <w:abstractNumId w:val="14"/>
  </w:num>
  <w:num w:numId="42">
    <w:abstractNumId w:val="39"/>
  </w:num>
  <w:num w:numId="43">
    <w:abstractNumId w:val="25"/>
  </w:num>
  <w:num w:numId="44">
    <w:abstractNumId w:val="16"/>
  </w:num>
  <w:num w:numId="45">
    <w:abstractNumId w:val="3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82"/>
    <w:rsid w:val="00006BDD"/>
    <w:rsid w:val="00007EF5"/>
    <w:rsid w:val="00017F5E"/>
    <w:rsid w:val="00024414"/>
    <w:rsid w:val="000250B2"/>
    <w:rsid w:val="00034F5E"/>
    <w:rsid w:val="000423B7"/>
    <w:rsid w:val="00052F51"/>
    <w:rsid w:val="00055DA6"/>
    <w:rsid w:val="00056002"/>
    <w:rsid w:val="000618B4"/>
    <w:rsid w:val="00062BDC"/>
    <w:rsid w:val="000640C7"/>
    <w:rsid w:val="00065835"/>
    <w:rsid w:val="00073FCA"/>
    <w:rsid w:val="00076602"/>
    <w:rsid w:val="00084010"/>
    <w:rsid w:val="00095334"/>
    <w:rsid w:val="00096599"/>
    <w:rsid w:val="000A17F7"/>
    <w:rsid w:val="000A32ED"/>
    <w:rsid w:val="000B3E5D"/>
    <w:rsid w:val="000B726A"/>
    <w:rsid w:val="000C1BC7"/>
    <w:rsid w:val="000C3AB6"/>
    <w:rsid w:val="000D27E3"/>
    <w:rsid w:val="000D5A92"/>
    <w:rsid w:val="000E11AD"/>
    <w:rsid w:val="000E62DF"/>
    <w:rsid w:val="000E6F7C"/>
    <w:rsid w:val="000F1DF4"/>
    <w:rsid w:val="000F75D0"/>
    <w:rsid w:val="001057D7"/>
    <w:rsid w:val="00110917"/>
    <w:rsid w:val="00111710"/>
    <w:rsid w:val="00112C98"/>
    <w:rsid w:val="00113858"/>
    <w:rsid w:val="00115ADB"/>
    <w:rsid w:val="001209C2"/>
    <w:rsid w:val="001250E8"/>
    <w:rsid w:val="00125F2A"/>
    <w:rsid w:val="00154259"/>
    <w:rsid w:val="00171452"/>
    <w:rsid w:val="00180660"/>
    <w:rsid w:val="00183314"/>
    <w:rsid w:val="0018384E"/>
    <w:rsid w:val="0018515D"/>
    <w:rsid w:val="00192BBB"/>
    <w:rsid w:val="00195096"/>
    <w:rsid w:val="0019576D"/>
    <w:rsid w:val="0019734F"/>
    <w:rsid w:val="001A3532"/>
    <w:rsid w:val="001A46B3"/>
    <w:rsid w:val="001A5515"/>
    <w:rsid w:val="001A5E32"/>
    <w:rsid w:val="001B0B54"/>
    <w:rsid w:val="001B634F"/>
    <w:rsid w:val="001C3B3E"/>
    <w:rsid w:val="001C5CC1"/>
    <w:rsid w:val="001F0762"/>
    <w:rsid w:val="00204D43"/>
    <w:rsid w:val="0020505A"/>
    <w:rsid w:val="0020779A"/>
    <w:rsid w:val="00215B99"/>
    <w:rsid w:val="00216767"/>
    <w:rsid w:val="0022131C"/>
    <w:rsid w:val="00223448"/>
    <w:rsid w:val="002259AE"/>
    <w:rsid w:val="002276CD"/>
    <w:rsid w:val="0023007E"/>
    <w:rsid w:val="002319CE"/>
    <w:rsid w:val="0024026F"/>
    <w:rsid w:val="002421F6"/>
    <w:rsid w:val="0024347B"/>
    <w:rsid w:val="00243DB6"/>
    <w:rsid w:val="00250D65"/>
    <w:rsid w:val="00255778"/>
    <w:rsid w:val="00284A02"/>
    <w:rsid w:val="00286242"/>
    <w:rsid w:val="002928D0"/>
    <w:rsid w:val="00292A25"/>
    <w:rsid w:val="00294872"/>
    <w:rsid w:val="002A05A5"/>
    <w:rsid w:val="002A05CA"/>
    <w:rsid w:val="002A7CE9"/>
    <w:rsid w:val="002B6FB7"/>
    <w:rsid w:val="002C3CF4"/>
    <w:rsid w:val="002C5E6F"/>
    <w:rsid w:val="002C61C8"/>
    <w:rsid w:val="002C7611"/>
    <w:rsid w:val="002D2130"/>
    <w:rsid w:val="002E2DEF"/>
    <w:rsid w:val="002E373B"/>
    <w:rsid w:val="002E4E15"/>
    <w:rsid w:val="002E5BAB"/>
    <w:rsid w:val="002E69CB"/>
    <w:rsid w:val="002F3839"/>
    <w:rsid w:val="002F3978"/>
    <w:rsid w:val="00303176"/>
    <w:rsid w:val="00303551"/>
    <w:rsid w:val="00311F4E"/>
    <w:rsid w:val="00317717"/>
    <w:rsid w:val="00325155"/>
    <w:rsid w:val="003272E3"/>
    <w:rsid w:val="00332A99"/>
    <w:rsid w:val="003332F4"/>
    <w:rsid w:val="00336477"/>
    <w:rsid w:val="00347CB1"/>
    <w:rsid w:val="00352A57"/>
    <w:rsid w:val="00355DFF"/>
    <w:rsid w:val="00362650"/>
    <w:rsid w:val="00366ECA"/>
    <w:rsid w:val="00372359"/>
    <w:rsid w:val="003744C2"/>
    <w:rsid w:val="00374D01"/>
    <w:rsid w:val="00384C72"/>
    <w:rsid w:val="00391E3F"/>
    <w:rsid w:val="00395C6C"/>
    <w:rsid w:val="00397783"/>
    <w:rsid w:val="00397C39"/>
    <w:rsid w:val="003A0078"/>
    <w:rsid w:val="003A2FEC"/>
    <w:rsid w:val="003A685D"/>
    <w:rsid w:val="003B06B8"/>
    <w:rsid w:val="003B1537"/>
    <w:rsid w:val="003B588F"/>
    <w:rsid w:val="003C4AFB"/>
    <w:rsid w:val="003C74A1"/>
    <w:rsid w:val="003D1693"/>
    <w:rsid w:val="003D4D38"/>
    <w:rsid w:val="003D52CE"/>
    <w:rsid w:val="003D787C"/>
    <w:rsid w:val="003E0917"/>
    <w:rsid w:val="003E3C3A"/>
    <w:rsid w:val="003E4979"/>
    <w:rsid w:val="003F08F5"/>
    <w:rsid w:val="003F4120"/>
    <w:rsid w:val="003F4C61"/>
    <w:rsid w:val="0041062F"/>
    <w:rsid w:val="00413737"/>
    <w:rsid w:val="00414E8F"/>
    <w:rsid w:val="0042657B"/>
    <w:rsid w:val="00433666"/>
    <w:rsid w:val="00442B3D"/>
    <w:rsid w:val="00450CFA"/>
    <w:rsid w:val="00453377"/>
    <w:rsid w:val="0045568A"/>
    <w:rsid w:val="00460B32"/>
    <w:rsid w:val="00463CA3"/>
    <w:rsid w:val="00467737"/>
    <w:rsid w:val="004746FA"/>
    <w:rsid w:val="00495940"/>
    <w:rsid w:val="00495EC4"/>
    <w:rsid w:val="004A50EA"/>
    <w:rsid w:val="004A6F86"/>
    <w:rsid w:val="004C2805"/>
    <w:rsid w:val="004C5407"/>
    <w:rsid w:val="004C5481"/>
    <w:rsid w:val="004D5D78"/>
    <w:rsid w:val="004E285F"/>
    <w:rsid w:val="004F3EFA"/>
    <w:rsid w:val="004F6974"/>
    <w:rsid w:val="00500746"/>
    <w:rsid w:val="00503F25"/>
    <w:rsid w:val="00510B60"/>
    <w:rsid w:val="00525E82"/>
    <w:rsid w:val="00526E81"/>
    <w:rsid w:val="00526E9F"/>
    <w:rsid w:val="005301A9"/>
    <w:rsid w:val="00545FFC"/>
    <w:rsid w:val="00552ADE"/>
    <w:rsid w:val="00555B6B"/>
    <w:rsid w:val="005567E9"/>
    <w:rsid w:val="00564940"/>
    <w:rsid w:val="00574982"/>
    <w:rsid w:val="00575E06"/>
    <w:rsid w:val="00585EB0"/>
    <w:rsid w:val="00586A45"/>
    <w:rsid w:val="00591C63"/>
    <w:rsid w:val="00592419"/>
    <w:rsid w:val="005934D9"/>
    <w:rsid w:val="005943D1"/>
    <w:rsid w:val="005975ED"/>
    <w:rsid w:val="005A0BBF"/>
    <w:rsid w:val="005A381F"/>
    <w:rsid w:val="005A4B1C"/>
    <w:rsid w:val="005B2FA6"/>
    <w:rsid w:val="005B7333"/>
    <w:rsid w:val="005C25CF"/>
    <w:rsid w:val="005C32CA"/>
    <w:rsid w:val="005C44CA"/>
    <w:rsid w:val="005D3C6A"/>
    <w:rsid w:val="005E0622"/>
    <w:rsid w:val="005E48C5"/>
    <w:rsid w:val="00600DFF"/>
    <w:rsid w:val="00610096"/>
    <w:rsid w:val="0061016B"/>
    <w:rsid w:val="00610346"/>
    <w:rsid w:val="0061382D"/>
    <w:rsid w:val="006154EE"/>
    <w:rsid w:val="00617C2A"/>
    <w:rsid w:val="0063163B"/>
    <w:rsid w:val="0063465F"/>
    <w:rsid w:val="00635499"/>
    <w:rsid w:val="00644D76"/>
    <w:rsid w:val="006554E3"/>
    <w:rsid w:val="00657AAE"/>
    <w:rsid w:val="00660610"/>
    <w:rsid w:val="006647F8"/>
    <w:rsid w:val="00670D34"/>
    <w:rsid w:val="00676E39"/>
    <w:rsid w:val="006830C5"/>
    <w:rsid w:val="006970C2"/>
    <w:rsid w:val="006B0518"/>
    <w:rsid w:val="006B128E"/>
    <w:rsid w:val="006B470B"/>
    <w:rsid w:val="006C1D5C"/>
    <w:rsid w:val="006C7735"/>
    <w:rsid w:val="006D0658"/>
    <w:rsid w:val="006D18C6"/>
    <w:rsid w:val="006D44FA"/>
    <w:rsid w:val="006E01E5"/>
    <w:rsid w:val="006F7C7C"/>
    <w:rsid w:val="00702AF4"/>
    <w:rsid w:val="00705F54"/>
    <w:rsid w:val="0071198F"/>
    <w:rsid w:val="00716874"/>
    <w:rsid w:val="00716EAD"/>
    <w:rsid w:val="0071731C"/>
    <w:rsid w:val="00717902"/>
    <w:rsid w:val="00721233"/>
    <w:rsid w:val="00724E4B"/>
    <w:rsid w:val="007300DC"/>
    <w:rsid w:val="00731F9C"/>
    <w:rsid w:val="007321F9"/>
    <w:rsid w:val="007326DD"/>
    <w:rsid w:val="0074655B"/>
    <w:rsid w:val="007508E0"/>
    <w:rsid w:val="00751B7A"/>
    <w:rsid w:val="00754B9C"/>
    <w:rsid w:val="00757798"/>
    <w:rsid w:val="0076155D"/>
    <w:rsid w:val="00761690"/>
    <w:rsid w:val="00765A44"/>
    <w:rsid w:val="00765F8D"/>
    <w:rsid w:val="007724EA"/>
    <w:rsid w:val="0077478D"/>
    <w:rsid w:val="00775044"/>
    <w:rsid w:val="00785FE2"/>
    <w:rsid w:val="007A2AC8"/>
    <w:rsid w:val="007A5124"/>
    <w:rsid w:val="007B4807"/>
    <w:rsid w:val="007C6268"/>
    <w:rsid w:val="007C7379"/>
    <w:rsid w:val="007D3DBE"/>
    <w:rsid w:val="007E7173"/>
    <w:rsid w:val="007F61BE"/>
    <w:rsid w:val="00802468"/>
    <w:rsid w:val="00803D52"/>
    <w:rsid w:val="00804288"/>
    <w:rsid w:val="00804983"/>
    <w:rsid w:val="0080791D"/>
    <w:rsid w:val="00811BC3"/>
    <w:rsid w:val="00812465"/>
    <w:rsid w:val="00824037"/>
    <w:rsid w:val="00825F74"/>
    <w:rsid w:val="00832205"/>
    <w:rsid w:val="00842DD7"/>
    <w:rsid w:val="00851895"/>
    <w:rsid w:val="008621F4"/>
    <w:rsid w:val="0086637C"/>
    <w:rsid w:val="00870796"/>
    <w:rsid w:val="00870997"/>
    <w:rsid w:val="00876698"/>
    <w:rsid w:val="008804C7"/>
    <w:rsid w:val="00893CB5"/>
    <w:rsid w:val="00894DD9"/>
    <w:rsid w:val="008B0ED7"/>
    <w:rsid w:val="008B320B"/>
    <w:rsid w:val="008B46D5"/>
    <w:rsid w:val="008B4FBF"/>
    <w:rsid w:val="008C2D51"/>
    <w:rsid w:val="008C3CE4"/>
    <w:rsid w:val="008C46F3"/>
    <w:rsid w:val="008D1433"/>
    <w:rsid w:val="008D58F7"/>
    <w:rsid w:val="008F5539"/>
    <w:rsid w:val="008F7A15"/>
    <w:rsid w:val="009036ED"/>
    <w:rsid w:val="00904562"/>
    <w:rsid w:val="00906621"/>
    <w:rsid w:val="00924C91"/>
    <w:rsid w:val="0093219D"/>
    <w:rsid w:val="009412E9"/>
    <w:rsid w:val="00945025"/>
    <w:rsid w:val="00947475"/>
    <w:rsid w:val="0095101C"/>
    <w:rsid w:val="00951660"/>
    <w:rsid w:val="00952B84"/>
    <w:rsid w:val="00963533"/>
    <w:rsid w:val="0096616F"/>
    <w:rsid w:val="0096619B"/>
    <w:rsid w:val="00980559"/>
    <w:rsid w:val="00987434"/>
    <w:rsid w:val="0099358D"/>
    <w:rsid w:val="009A0B8F"/>
    <w:rsid w:val="009B1888"/>
    <w:rsid w:val="009B522C"/>
    <w:rsid w:val="009D3234"/>
    <w:rsid w:val="009D3555"/>
    <w:rsid w:val="009D724C"/>
    <w:rsid w:val="009E406D"/>
    <w:rsid w:val="009E49DC"/>
    <w:rsid w:val="009F620D"/>
    <w:rsid w:val="009F6C84"/>
    <w:rsid w:val="009F7208"/>
    <w:rsid w:val="00A04227"/>
    <w:rsid w:val="00A06359"/>
    <w:rsid w:val="00A074D7"/>
    <w:rsid w:val="00A115AF"/>
    <w:rsid w:val="00A14CA3"/>
    <w:rsid w:val="00A16C6F"/>
    <w:rsid w:val="00A325CB"/>
    <w:rsid w:val="00A326E1"/>
    <w:rsid w:val="00A32D06"/>
    <w:rsid w:val="00A4027E"/>
    <w:rsid w:val="00A429FF"/>
    <w:rsid w:val="00A443D6"/>
    <w:rsid w:val="00A44EC8"/>
    <w:rsid w:val="00A47B6B"/>
    <w:rsid w:val="00A52D86"/>
    <w:rsid w:val="00A538C8"/>
    <w:rsid w:val="00A541C1"/>
    <w:rsid w:val="00A5668B"/>
    <w:rsid w:val="00A827F3"/>
    <w:rsid w:val="00A82C4A"/>
    <w:rsid w:val="00A84A80"/>
    <w:rsid w:val="00A86611"/>
    <w:rsid w:val="00A90719"/>
    <w:rsid w:val="00A93141"/>
    <w:rsid w:val="00A95267"/>
    <w:rsid w:val="00AB4720"/>
    <w:rsid w:val="00AB5015"/>
    <w:rsid w:val="00AB6718"/>
    <w:rsid w:val="00AC56FF"/>
    <w:rsid w:val="00AC74D7"/>
    <w:rsid w:val="00AD0288"/>
    <w:rsid w:val="00AD2369"/>
    <w:rsid w:val="00AD54C8"/>
    <w:rsid w:val="00AD67E8"/>
    <w:rsid w:val="00AD6E92"/>
    <w:rsid w:val="00AE0A46"/>
    <w:rsid w:val="00AE3D1C"/>
    <w:rsid w:val="00AE5FFF"/>
    <w:rsid w:val="00AF13F2"/>
    <w:rsid w:val="00B10163"/>
    <w:rsid w:val="00B108F7"/>
    <w:rsid w:val="00B10D90"/>
    <w:rsid w:val="00B1186C"/>
    <w:rsid w:val="00B25455"/>
    <w:rsid w:val="00B3219D"/>
    <w:rsid w:val="00B32F6A"/>
    <w:rsid w:val="00B33DE0"/>
    <w:rsid w:val="00B504B0"/>
    <w:rsid w:val="00B55C9E"/>
    <w:rsid w:val="00B5614D"/>
    <w:rsid w:val="00B56D53"/>
    <w:rsid w:val="00B6023B"/>
    <w:rsid w:val="00B64977"/>
    <w:rsid w:val="00B65500"/>
    <w:rsid w:val="00B67A24"/>
    <w:rsid w:val="00B77AD6"/>
    <w:rsid w:val="00B8393F"/>
    <w:rsid w:val="00B86812"/>
    <w:rsid w:val="00B87452"/>
    <w:rsid w:val="00BA2D8D"/>
    <w:rsid w:val="00BD1F15"/>
    <w:rsid w:val="00BE2300"/>
    <w:rsid w:val="00BF20C7"/>
    <w:rsid w:val="00BF44B7"/>
    <w:rsid w:val="00BF71D4"/>
    <w:rsid w:val="00C02CB6"/>
    <w:rsid w:val="00C05E30"/>
    <w:rsid w:val="00C112B8"/>
    <w:rsid w:val="00C11F58"/>
    <w:rsid w:val="00C17C96"/>
    <w:rsid w:val="00C241A1"/>
    <w:rsid w:val="00C25048"/>
    <w:rsid w:val="00C2775A"/>
    <w:rsid w:val="00C309A1"/>
    <w:rsid w:val="00C36739"/>
    <w:rsid w:val="00C404DD"/>
    <w:rsid w:val="00C47CAA"/>
    <w:rsid w:val="00C602C6"/>
    <w:rsid w:val="00C6236D"/>
    <w:rsid w:val="00C7171F"/>
    <w:rsid w:val="00C76D34"/>
    <w:rsid w:val="00C81775"/>
    <w:rsid w:val="00C82C97"/>
    <w:rsid w:val="00C95D5D"/>
    <w:rsid w:val="00C9689B"/>
    <w:rsid w:val="00CA47E5"/>
    <w:rsid w:val="00CA5434"/>
    <w:rsid w:val="00CA6743"/>
    <w:rsid w:val="00CB5DFD"/>
    <w:rsid w:val="00CC700D"/>
    <w:rsid w:val="00CD27BC"/>
    <w:rsid w:val="00CD3774"/>
    <w:rsid w:val="00CD5FD2"/>
    <w:rsid w:val="00CD698F"/>
    <w:rsid w:val="00CE637F"/>
    <w:rsid w:val="00CE6E2C"/>
    <w:rsid w:val="00CE76F1"/>
    <w:rsid w:val="00CF5CFC"/>
    <w:rsid w:val="00D007BD"/>
    <w:rsid w:val="00D02F46"/>
    <w:rsid w:val="00D04EEF"/>
    <w:rsid w:val="00D0650C"/>
    <w:rsid w:val="00D07157"/>
    <w:rsid w:val="00D16E0D"/>
    <w:rsid w:val="00D176E5"/>
    <w:rsid w:val="00D20D87"/>
    <w:rsid w:val="00D21018"/>
    <w:rsid w:val="00D23244"/>
    <w:rsid w:val="00D2341C"/>
    <w:rsid w:val="00D2430A"/>
    <w:rsid w:val="00D248E4"/>
    <w:rsid w:val="00D332B3"/>
    <w:rsid w:val="00D358A7"/>
    <w:rsid w:val="00D416D2"/>
    <w:rsid w:val="00D53F7B"/>
    <w:rsid w:val="00D561F5"/>
    <w:rsid w:val="00D56386"/>
    <w:rsid w:val="00D65DCA"/>
    <w:rsid w:val="00D65ED3"/>
    <w:rsid w:val="00D67839"/>
    <w:rsid w:val="00D704EA"/>
    <w:rsid w:val="00D73E4C"/>
    <w:rsid w:val="00D74B8E"/>
    <w:rsid w:val="00D761A0"/>
    <w:rsid w:val="00D80E15"/>
    <w:rsid w:val="00D85452"/>
    <w:rsid w:val="00D95C3C"/>
    <w:rsid w:val="00DA40BD"/>
    <w:rsid w:val="00DA5F47"/>
    <w:rsid w:val="00DB5609"/>
    <w:rsid w:val="00DC0307"/>
    <w:rsid w:val="00DC1275"/>
    <w:rsid w:val="00DC2210"/>
    <w:rsid w:val="00DD0661"/>
    <w:rsid w:val="00DD3C03"/>
    <w:rsid w:val="00DD6496"/>
    <w:rsid w:val="00DD6CEA"/>
    <w:rsid w:val="00E029D1"/>
    <w:rsid w:val="00E133B3"/>
    <w:rsid w:val="00E2402F"/>
    <w:rsid w:val="00E32FD5"/>
    <w:rsid w:val="00E376C5"/>
    <w:rsid w:val="00E4445A"/>
    <w:rsid w:val="00E47325"/>
    <w:rsid w:val="00E54FBF"/>
    <w:rsid w:val="00E63C76"/>
    <w:rsid w:val="00E641CA"/>
    <w:rsid w:val="00E778EC"/>
    <w:rsid w:val="00E77E43"/>
    <w:rsid w:val="00E803D0"/>
    <w:rsid w:val="00E83E05"/>
    <w:rsid w:val="00E8628E"/>
    <w:rsid w:val="00E86E63"/>
    <w:rsid w:val="00E92622"/>
    <w:rsid w:val="00EB05E6"/>
    <w:rsid w:val="00EB47E8"/>
    <w:rsid w:val="00EB758A"/>
    <w:rsid w:val="00EC16D7"/>
    <w:rsid w:val="00EC1972"/>
    <w:rsid w:val="00ED53B0"/>
    <w:rsid w:val="00ED54F0"/>
    <w:rsid w:val="00ED5C8E"/>
    <w:rsid w:val="00EE5C23"/>
    <w:rsid w:val="00EE6AA3"/>
    <w:rsid w:val="00EF4D02"/>
    <w:rsid w:val="00EF6C54"/>
    <w:rsid w:val="00F01333"/>
    <w:rsid w:val="00F07676"/>
    <w:rsid w:val="00F120C6"/>
    <w:rsid w:val="00F1363F"/>
    <w:rsid w:val="00F1551E"/>
    <w:rsid w:val="00F17F39"/>
    <w:rsid w:val="00F23A69"/>
    <w:rsid w:val="00F259CC"/>
    <w:rsid w:val="00F25E6F"/>
    <w:rsid w:val="00F316BB"/>
    <w:rsid w:val="00F35F8C"/>
    <w:rsid w:val="00F41F9B"/>
    <w:rsid w:val="00F44764"/>
    <w:rsid w:val="00F545D2"/>
    <w:rsid w:val="00F55CB7"/>
    <w:rsid w:val="00F61961"/>
    <w:rsid w:val="00F623D0"/>
    <w:rsid w:val="00F62A37"/>
    <w:rsid w:val="00F64BC2"/>
    <w:rsid w:val="00F64C6B"/>
    <w:rsid w:val="00F71D3B"/>
    <w:rsid w:val="00F75777"/>
    <w:rsid w:val="00F763CC"/>
    <w:rsid w:val="00F8202A"/>
    <w:rsid w:val="00F84CE0"/>
    <w:rsid w:val="00F90F7B"/>
    <w:rsid w:val="00FA168E"/>
    <w:rsid w:val="00FA2342"/>
    <w:rsid w:val="00FA3DCB"/>
    <w:rsid w:val="00FA7C1F"/>
    <w:rsid w:val="00FB6532"/>
    <w:rsid w:val="00FC3846"/>
    <w:rsid w:val="00FC514B"/>
    <w:rsid w:val="00FD14E8"/>
    <w:rsid w:val="00FD2150"/>
    <w:rsid w:val="00FD32C0"/>
    <w:rsid w:val="00FD3CCE"/>
    <w:rsid w:val="00FD44DC"/>
    <w:rsid w:val="00FD5261"/>
    <w:rsid w:val="00FD72A3"/>
    <w:rsid w:val="00FE34C7"/>
    <w:rsid w:val="00FF52F4"/>
    <w:rsid w:val="00FF757D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9014"/>
  <w15:docId w15:val="{0EB1E903-81E3-4B92-BBE8-5D6AF2A8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5D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6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65DCA"/>
    <w:pPr>
      <w:keepNext/>
      <w:numPr>
        <w:ilvl w:val="1"/>
        <w:numId w:val="1"/>
      </w:numPr>
      <w:jc w:val="both"/>
      <w:outlineLvl w:val="1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D65DCA"/>
    <w:pPr>
      <w:keepNext/>
      <w:outlineLvl w:val="6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25E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25E8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525E82"/>
  </w:style>
  <w:style w:type="paragraph" w:styleId="Stopka">
    <w:name w:val="footer"/>
    <w:basedOn w:val="Normalny"/>
    <w:link w:val="StopkaZnak"/>
    <w:rsid w:val="00525E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25E8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65DCA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65DCA"/>
    <w:rPr>
      <w:rFonts w:ascii="Times New Roman" w:eastAsia="Times New Roman" w:hAnsi="Times New Roman" w:cs="Times New Roman"/>
      <w:i/>
      <w:i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65DCA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65DC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65DCA"/>
    <w:pPr>
      <w:spacing w:line="360" w:lineRule="auto"/>
    </w:pPr>
    <w:rPr>
      <w:i/>
      <w:iCs/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D65DCA"/>
    <w:rPr>
      <w:rFonts w:ascii="Times New Roman" w:eastAsia="Times New Roman" w:hAnsi="Times New Roman" w:cs="Times New Roman"/>
      <w:i/>
      <w:iCs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516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724E4B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4A50E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46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46D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2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2DF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4F3EFA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6ECA"/>
    <w:rPr>
      <w:sz w:val="16"/>
      <w:szCs w:val="16"/>
    </w:r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semiHidden/>
    <w:unhideWhenUsed/>
    <w:rsid w:val="00366ECA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semiHidden/>
    <w:rsid w:val="00366ECA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366ECA"/>
    <w:rPr>
      <w:sz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366EC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ECA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366EC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ddresshiglighter">
    <w:name w:val="address__higlighter"/>
    <w:basedOn w:val="Domylnaczcionkaakapitu"/>
    <w:rsid w:val="005B2FA6"/>
  </w:style>
  <w:style w:type="paragraph" w:styleId="Tytu">
    <w:name w:val="Title"/>
    <w:basedOn w:val="Normalny"/>
    <w:link w:val="TytuZnak"/>
    <w:uiPriority w:val="99"/>
    <w:qFormat/>
    <w:rsid w:val="00CD698F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CD698F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bert.kolacki@aquanet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obert.kolacki@aqua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7A264-0172-4EAA-9571-2B903B5DE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2099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Aquanet S.A.</Company>
  <LinksUpToDate>false</LinksUpToDate>
  <CharactersWithSpaces>14664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marcin_krupa</dc:creator>
  <cp:keywords/>
  <dc:description/>
  <cp:lastModifiedBy>Bogusław Berkau</cp:lastModifiedBy>
  <cp:revision>4</cp:revision>
  <cp:lastPrinted>2021-10-30T14:24:00Z</cp:lastPrinted>
  <dcterms:created xsi:type="dcterms:W3CDTF">2022-09-13T08:09:00Z</dcterms:created>
  <dcterms:modified xsi:type="dcterms:W3CDTF">2022-09-13T09:48:00Z</dcterms:modified>
</cp:coreProperties>
</file>