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4467CD" w14:textId="77777777" w:rsidR="00980C50" w:rsidRPr="009F3BDF" w:rsidRDefault="00B249A2" w:rsidP="00B249A2">
      <w:pPr>
        <w:pStyle w:val="NormalnyWeb"/>
        <w:pageBreakBefore/>
        <w:spacing w:after="0"/>
        <w:jc w:val="center"/>
        <w:rPr>
          <w:b/>
          <w:bCs/>
        </w:rPr>
      </w:pPr>
      <w:r>
        <w:rPr>
          <w:b/>
          <w:bCs/>
        </w:rPr>
        <w:t>Załącznik Nr3                                                                                                                                         O</w:t>
      </w:r>
      <w:r w:rsidR="001B7C93">
        <w:rPr>
          <w:b/>
          <w:bCs/>
        </w:rPr>
        <w:t>ŚWIADCZENIE</w:t>
      </w:r>
      <w:r w:rsidR="000E35B6" w:rsidRPr="009F3BDF">
        <w:rPr>
          <w:b/>
          <w:bCs/>
        </w:rPr>
        <w:t xml:space="preserve"> O ZACHOWANIU POUFNOŚCI</w:t>
      </w:r>
    </w:p>
    <w:p w14:paraId="244F09C0" w14:textId="77777777" w:rsidR="00980C50" w:rsidRPr="009F3BDF" w:rsidRDefault="00980C50" w:rsidP="000E35B6">
      <w:pPr>
        <w:pStyle w:val="NormalnyWeb"/>
        <w:spacing w:after="0"/>
        <w:jc w:val="center"/>
      </w:pPr>
      <w:r w:rsidRPr="009F3BDF">
        <w:t>(zwane dalej „</w:t>
      </w:r>
      <w:r w:rsidR="001B7C93">
        <w:t>Oświadczeniem</w:t>
      </w:r>
      <w:r w:rsidRPr="009F3BDF">
        <w:t>”)</w:t>
      </w:r>
    </w:p>
    <w:p w14:paraId="0735E245" w14:textId="77777777" w:rsidR="00F0699E" w:rsidRDefault="00F0699E" w:rsidP="00F0699E">
      <w:pPr>
        <w:pStyle w:val="NormalnyWeb"/>
        <w:spacing w:after="0"/>
        <w:jc w:val="both"/>
      </w:pPr>
    </w:p>
    <w:p w14:paraId="39362A8A" w14:textId="77777777" w:rsidR="00F0699E" w:rsidRDefault="00F0699E" w:rsidP="00F0699E">
      <w:pPr>
        <w:pStyle w:val="NormalnyWeb"/>
        <w:spacing w:after="0"/>
        <w:jc w:val="both"/>
      </w:pPr>
      <w:r>
        <w:t>Ja</w:t>
      </w:r>
      <w:r w:rsidR="00EE3B7A">
        <w:t>/my</w:t>
      </w:r>
      <w:r>
        <w:t>, niżej podpisany</w:t>
      </w:r>
      <w:r w:rsidR="00EE3B7A">
        <w:t>/ni</w:t>
      </w:r>
      <w:r>
        <w:t>:</w:t>
      </w:r>
    </w:p>
    <w:p w14:paraId="6E0AAFD2" w14:textId="77777777" w:rsidR="00F0699E" w:rsidRDefault="00F0699E" w:rsidP="00F0699E">
      <w:pPr>
        <w:pStyle w:val="NormalnyWeb"/>
        <w:spacing w:after="0"/>
        <w:jc w:val="both"/>
      </w:pPr>
      <w:r>
        <w:t xml:space="preserve"> …………………………, </w:t>
      </w:r>
    </w:p>
    <w:p w14:paraId="2B07F444" w14:textId="77777777" w:rsidR="00F0699E" w:rsidRPr="00AD74C6" w:rsidRDefault="00F0699E" w:rsidP="00F0699E">
      <w:pPr>
        <w:pStyle w:val="NormalnyWeb"/>
        <w:spacing w:after="0"/>
        <w:jc w:val="both"/>
      </w:pPr>
      <w:r w:rsidRPr="00AD74C6">
        <w:t xml:space="preserve">działający jako ……………. spółki ……………………………………. z siedzibą w ………….. (…-…), przy ul. ………………….., zarejestrowanej w Rejestrze Przedsiębiorców prowadzonym przez Sąd Rejonowy ……………………… …………… Wydział Gospodarczy Krajowego Rejestru Sądowego, pod numerem KRS ……………………., posiadającej numer NIP: ……………….., z kapitałem zakładowym w pełni opłaconym w wysokości …………… zł (dalej: </w:t>
      </w:r>
      <w:r w:rsidR="00423E00">
        <w:t>Doradca</w:t>
      </w:r>
      <w:r w:rsidRPr="00AD74C6">
        <w:t>),</w:t>
      </w:r>
    </w:p>
    <w:p w14:paraId="6B329A9C" w14:textId="132065EC" w:rsidR="00F0699E" w:rsidRDefault="00F0699E" w:rsidP="00F0699E">
      <w:pPr>
        <w:pStyle w:val="NormalnyWeb"/>
        <w:spacing w:after="0"/>
        <w:jc w:val="both"/>
      </w:pPr>
      <w:r>
        <w:t xml:space="preserve">w imieniu </w:t>
      </w:r>
      <w:r w:rsidR="00423E00">
        <w:t>Doradcy</w:t>
      </w:r>
      <w:r>
        <w:t>, w celu</w:t>
      </w:r>
      <w:r w:rsidRPr="009F3BDF">
        <w:t xml:space="preserve"> utrzymania w tajemnicy Informacji Poufnych zdefiniowanych w </w:t>
      </w:r>
      <w:r>
        <w:t xml:space="preserve">§ 1 </w:t>
      </w:r>
      <w:r w:rsidRPr="009F3BDF">
        <w:t xml:space="preserve">ust. 2 </w:t>
      </w:r>
      <w:r>
        <w:t>Oświadczenia</w:t>
      </w:r>
      <w:r w:rsidRPr="009F3BDF">
        <w:t xml:space="preserve">, uzyskanych przez </w:t>
      </w:r>
      <w:r w:rsidR="00423E00">
        <w:t>Doradcę</w:t>
      </w:r>
      <w:r w:rsidRPr="009F3BDF">
        <w:t xml:space="preserve"> w </w:t>
      </w:r>
      <w:r w:rsidR="00C16199">
        <w:t xml:space="preserve">związku z </w:t>
      </w:r>
      <w:r w:rsidR="00423E00">
        <w:t xml:space="preserve">uczestnictwem w </w:t>
      </w:r>
      <w:r w:rsidR="007C7F13">
        <w:t>Wstępnych Konsultacjach Rynkowych</w:t>
      </w:r>
      <w:r w:rsidR="00423E00">
        <w:t xml:space="preserve"> (dalej „</w:t>
      </w:r>
      <w:r w:rsidR="007C7F13">
        <w:t>Konsultacje</w:t>
      </w:r>
      <w:r w:rsidR="00423E00">
        <w:t xml:space="preserve">”), </w:t>
      </w:r>
      <w:r w:rsidR="00C4155E">
        <w:t xml:space="preserve">poprzedzającym planowane ogłoszenie i przeprowadzenie postępowania o udzielenie </w:t>
      </w:r>
      <w:r w:rsidR="00C4155E" w:rsidRPr="007C7F13">
        <w:t>zamówienia „</w:t>
      </w:r>
      <w:r w:rsidR="007C7F13" w:rsidRPr="007C7F13">
        <w:t xml:space="preserve">Opracowanie koncepcji </w:t>
      </w:r>
      <w:proofErr w:type="spellStart"/>
      <w:r w:rsidR="007C7F13" w:rsidRPr="007C7F13">
        <w:t>renaturalizacji</w:t>
      </w:r>
      <w:proofErr w:type="spellEnd"/>
      <w:r w:rsidR="007C7F13" w:rsidRPr="007C7F13">
        <w:t xml:space="preserve"> i modernizacji cieku naturalnego Bogdanka na odc. od stopnia piętrzącego w Parku </w:t>
      </w:r>
      <w:proofErr w:type="spellStart"/>
      <w:r w:rsidR="007C7F13" w:rsidRPr="007C7F13">
        <w:t>Sołackim</w:t>
      </w:r>
      <w:proofErr w:type="spellEnd"/>
      <w:r w:rsidR="007C7F13" w:rsidRPr="007C7F13">
        <w:t xml:space="preserve"> do ul. Pułaskiego w  Poznaniu</w:t>
      </w:r>
      <w:r w:rsidR="00C4155E" w:rsidRPr="007C7F13">
        <w:t xml:space="preserve">” </w:t>
      </w:r>
      <w:r w:rsidR="00A46F7C" w:rsidRPr="007C7F13">
        <w:t xml:space="preserve">dla </w:t>
      </w:r>
      <w:proofErr w:type="spellStart"/>
      <w:r w:rsidR="00A46F7C" w:rsidRPr="007C7F13">
        <w:t>A</w:t>
      </w:r>
      <w:r w:rsidR="00A46F7C">
        <w:t>quanet</w:t>
      </w:r>
      <w:proofErr w:type="spellEnd"/>
      <w:r w:rsidR="00A46F7C">
        <w:t xml:space="preserve"> SA</w:t>
      </w:r>
      <w:r w:rsidR="00423E00">
        <w:t xml:space="preserve">, </w:t>
      </w:r>
      <w:r w:rsidRPr="009F3BDF">
        <w:t>z siedzibą w Poznaniu przy ul. Dolna Wilda 126, 61-492 Poznań, zarejestrowaną w Rejestrze Przedsiębiorców prowadzonym przez Sąd Rejonowy Poznań – Nowe Miasto i Wilda w Poznaniu VIII Wydział Gospodarczy Krajowego Rejestru Sądowego pod numerem KRS 0000234819, posiadającą numer NIP 777-00-03-274, z kapitałem zakładowym w pełni opłaconym w wysokości 1 1</w:t>
      </w:r>
      <w:r w:rsidR="007C7F13">
        <w:t>21</w:t>
      </w:r>
      <w:r w:rsidRPr="009F3BDF">
        <w:t xml:space="preserve"> </w:t>
      </w:r>
      <w:r w:rsidR="007C7F13">
        <w:t>290</w:t>
      </w:r>
      <w:r w:rsidRPr="009F3BDF">
        <w:t xml:space="preserve"> 222,00 zł </w:t>
      </w:r>
      <w:r>
        <w:t>(dalej: Zamawiający</w:t>
      </w:r>
      <w:r w:rsidRPr="009F3BDF">
        <w:t>)</w:t>
      </w:r>
      <w:r>
        <w:t xml:space="preserve">, </w:t>
      </w:r>
    </w:p>
    <w:p w14:paraId="0F623E92" w14:textId="77777777" w:rsidR="00F0699E" w:rsidRPr="009F3BDF" w:rsidRDefault="00F0699E" w:rsidP="00F0699E">
      <w:pPr>
        <w:pStyle w:val="NormalnyWeb"/>
        <w:spacing w:after="0"/>
        <w:jc w:val="both"/>
      </w:pPr>
      <w:r>
        <w:t>składam</w:t>
      </w:r>
      <w:r w:rsidR="00EE3B7A">
        <w:t>/y</w:t>
      </w:r>
      <w:r>
        <w:t xml:space="preserve"> oświadczenie o następującej treści:</w:t>
      </w:r>
    </w:p>
    <w:p w14:paraId="47073018" w14:textId="77777777" w:rsidR="009F3BDF" w:rsidRDefault="009F3BDF" w:rsidP="000E35B6">
      <w:pPr>
        <w:pStyle w:val="NormalnyWeb"/>
        <w:spacing w:after="0"/>
        <w:jc w:val="center"/>
        <w:rPr>
          <w:b/>
        </w:rPr>
      </w:pPr>
    </w:p>
    <w:p w14:paraId="79CCE660" w14:textId="77777777" w:rsidR="000E35B6" w:rsidRPr="009F3BDF" w:rsidRDefault="000E35B6" w:rsidP="000E35B6">
      <w:pPr>
        <w:pStyle w:val="NormalnyWeb"/>
        <w:spacing w:after="0"/>
        <w:jc w:val="center"/>
        <w:rPr>
          <w:b/>
        </w:rPr>
      </w:pPr>
      <w:r w:rsidRPr="009F3BDF">
        <w:rPr>
          <w:b/>
        </w:rPr>
        <w:t>§ 1</w:t>
      </w:r>
    </w:p>
    <w:p w14:paraId="44AEF307" w14:textId="4A53DC57" w:rsidR="000E35B6" w:rsidRPr="009F3BDF" w:rsidRDefault="004C1CC1" w:rsidP="000E35B6">
      <w:pPr>
        <w:pStyle w:val="Akapitzlist"/>
        <w:numPr>
          <w:ilvl w:val="0"/>
          <w:numId w:val="1"/>
        </w:numPr>
        <w:spacing w:after="120" w:line="25" w:lineRule="atLeast"/>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Doradca</w:t>
      </w:r>
      <w:r w:rsidR="00423E00">
        <w:rPr>
          <w:rFonts w:ascii="Times New Roman" w:hAnsi="Times New Roman" w:cs="Times New Roman"/>
          <w:sz w:val="24"/>
          <w:szCs w:val="24"/>
        </w:rPr>
        <w:t xml:space="preserve"> </w:t>
      </w:r>
      <w:r w:rsidR="000E35B6" w:rsidRPr="009F3BDF">
        <w:rPr>
          <w:rFonts w:ascii="Times New Roman" w:hAnsi="Times New Roman" w:cs="Times New Roman"/>
          <w:sz w:val="24"/>
          <w:szCs w:val="24"/>
        </w:rPr>
        <w:t xml:space="preserve">zobowiązuje się do zachowania poufności wszelkich informacji uzyskanych w związku lub przy okazji </w:t>
      </w:r>
      <w:r w:rsidR="00423E00">
        <w:rPr>
          <w:rFonts w:ascii="Times New Roman" w:hAnsi="Times New Roman" w:cs="Times New Roman"/>
          <w:sz w:val="24"/>
          <w:szCs w:val="24"/>
        </w:rPr>
        <w:t xml:space="preserve">udziału w </w:t>
      </w:r>
      <w:proofErr w:type="spellStart"/>
      <w:r w:rsidR="007C7F13">
        <w:rPr>
          <w:rFonts w:ascii="Times New Roman" w:hAnsi="Times New Roman" w:cs="Times New Roman"/>
          <w:sz w:val="24"/>
          <w:szCs w:val="24"/>
        </w:rPr>
        <w:t>Konsultacjech</w:t>
      </w:r>
      <w:proofErr w:type="spellEnd"/>
      <w:r w:rsidR="000E35B6" w:rsidRPr="009F3BDF">
        <w:rPr>
          <w:rFonts w:ascii="Times New Roman" w:hAnsi="Times New Roman" w:cs="Times New Roman"/>
          <w:sz w:val="24"/>
          <w:szCs w:val="24"/>
        </w:rPr>
        <w:t>, które stanowią lub mogą stanowić technologiczną, organizacyjną lub finansową tajemnicę Zamawiającego i których ujawnienie mogłoby narazić Zamawiającego na szkodę (zwane dalej: Informacjami Poufnymi).</w:t>
      </w:r>
    </w:p>
    <w:p w14:paraId="06AE1AA7" w14:textId="77777777" w:rsidR="000E35B6" w:rsidRPr="009F3BDF" w:rsidRDefault="000E35B6" w:rsidP="000E35B6">
      <w:pPr>
        <w:pStyle w:val="Akapitzlist"/>
        <w:numPr>
          <w:ilvl w:val="0"/>
          <w:numId w:val="1"/>
        </w:numPr>
        <w:spacing w:after="120" w:line="25" w:lineRule="atLeast"/>
        <w:ind w:left="426" w:hanging="426"/>
        <w:contextualSpacing w:val="0"/>
        <w:jc w:val="both"/>
        <w:rPr>
          <w:rFonts w:ascii="Times New Roman" w:hAnsi="Times New Roman" w:cs="Times New Roman"/>
          <w:sz w:val="24"/>
          <w:szCs w:val="24"/>
        </w:rPr>
      </w:pPr>
      <w:r w:rsidRPr="009F3BDF">
        <w:rPr>
          <w:rFonts w:ascii="Times New Roman" w:hAnsi="Times New Roman" w:cs="Times New Roman"/>
          <w:sz w:val="24"/>
          <w:szCs w:val="24"/>
        </w:rPr>
        <w:t>Informacje Poufne obejmują w szczególności:</w:t>
      </w:r>
    </w:p>
    <w:p w14:paraId="60413A9A" w14:textId="77777777" w:rsidR="000E35B6" w:rsidRPr="009F3BDF" w:rsidRDefault="000E35B6" w:rsidP="000E35B6">
      <w:pPr>
        <w:pStyle w:val="Akapitzlist"/>
        <w:numPr>
          <w:ilvl w:val="1"/>
          <w:numId w:val="1"/>
        </w:numPr>
        <w:spacing w:after="120" w:line="25" w:lineRule="atLeast"/>
        <w:ind w:left="851" w:hanging="425"/>
        <w:contextualSpacing w:val="0"/>
        <w:jc w:val="both"/>
        <w:rPr>
          <w:rFonts w:ascii="Times New Roman" w:hAnsi="Times New Roman" w:cs="Times New Roman"/>
          <w:sz w:val="24"/>
          <w:szCs w:val="24"/>
        </w:rPr>
      </w:pPr>
      <w:r w:rsidRPr="009F3BDF">
        <w:rPr>
          <w:rFonts w:ascii="Times New Roman" w:hAnsi="Times New Roman" w:cs="Times New Roman"/>
          <w:sz w:val="24"/>
          <w:szCs w:val="24"/>
        </w:rPr>
        <w:t>wszelkie dane technologiczne, finansowe, handlowe, tajemnice handlowe, projekty, biznes plany lub inne informacje dotyczące Zamawiającego lub jego klientów lub kontrahentów;</w:t>
      </w:r>
    </w:p>
    <w:p w14:paraId="41722027" w14:textId="0016EA5A" w:rsidR="000E35B6" w:rsidRPr="009F3BDF" w:rsidRDefault="000E35B6" w:rsidP="000E35B6">
      <w:pPr>
        <w:pStyle w:val="Akapitzlist"/>
        <w:numPr>
          <w:ilvl w:val="1"/>
          <w:numId w:val="1"/>
        </w:numPr>
        <w:spacing w:after="120" w:line="25" w:lineRule="atLeast"/>
        <w:ind w:left="851" w:hanging="425"/>
        <w:contextualSpacing w:val="0"/>
        <w:jc w:val="both"/>
        <w:rPr>
          <w:rFonts w:ascii="Times New Roman" w:hAnsi="Times New Roman" w:cs="Times New Roman"/>
          <w:sz w:val="24"/>
          <w:szCs w:val="24"/>
        </w:rPr>
      </w:pPr>
      <w:r w:rsidRPr="009F3BDF">
        <w:rPr>
          <w:rFonts w:ascii="Times New Roman" w:hAnsi="Times New Roman" w:cs="Times New Roman"/>
          <w:sz w:val="24"/>
          <w:szCs w:val="24"/>
        </w:rPr>
        <w:t xml:space="preserve">informacje dotyczące usług, polityki cenowej, wynagrodzeń pracowników, sprzedaży, które </w:t>
      </w:r>
      <w:r w:rsidR="00423E00">
        <w:rPr>
          <w:rFonts w:ascii="Times New Roman" w:hAnsi="Times New Roman" w:cs="Times New Roman"/>
          <w:sz w:val="24"/>
          <w:szCs w:val="24"/>
        </w:rPr>
        <w:t>Doradca</w:t>
      </w:r>
      <w:r w:rsidRPr="009F3BDF">
        <w:rPr>
          <w:rFonts w:ascii="Times New Roman" w:hAnsi="Times New Roman" w:cs="Times New Roman"/>
          <w:sz w:val="24"/>
          <w:szCs w:val="24"/>
        </w:rPr>
        <w:t xml:space="preserve"> otrzymał w </w:t>
      </w:r>
      <w:r w:rsidR="00423E00">
        <w:rPr>
          <w:rFonts w:ascii="Times New Roman" w:hAnsi="Times New Roman" w:cs="Times New Roman"/>
          <w:sz w:val="24"/>
          <w:szCs w:val="24"/>
        </w:rPr>
        <w:t xml:space="preserve">związku z udziałem w </w:t>
      </w:r>
      <w:r w:rsidR="007C7F13">
        <w:rPr>
          <w:rFonts w:ascii="Times New Roman" w:hAnsi="Times New Roman" w:cs="Times New Roman"/>
          <w:sz w:val="24"/>
          <w:szCs w:val="24"/>
        </w:rPr>
        <w:t>Konsultacji</w:t>
      </w:r>
      <w:r w:rsidR="00454616" w:rsidRPr="009F3BDF">
        <w:rPr>
          <w:rFonts w:ascii="Times New Roman" w:hAnsi="Times New Roman" w:cs="Times New Roman"/>
          <w:sz w:val="24"/>
          <w:szCs w:val="24"/>
        </w:rPr>
        <w:t xml:space="preserve"> </w:t>
      </w:r>
      <w:r w:rsidRPr="009F3BDF">
        <w:rPr>
          <w:rFonts w:ascii="Times New Roman" w:hAnsi="Times New Roman" w:cs="Times New Roman"/>
          <w:sz w:val="24"/>
          <w:szCs w:val="24"/>
        </w:rPr>
        <w:t>lub o których dowiedział się</w:t>
      </w:r>
      <w:r w:rsidR="00EE3B7A">
        <w:rPr>
          <w:rFonts w:ascii="Times New Roman" w:hAnsi="Times New Roman" w:cs="Times New Roman"/>
          <w:sz w:val="24"/>
          <w:szCs w:val="24"/>
        </w:rPr>
        <w:t xml:space="preserve"> lub dowie się</w:t>
      </w:r>
      <w:r w:rsidRPr="009F3BDF">
        <w:rPr>
          <w:rFonts w:ascii="Times New Roman" w:hAnsi="Times New Roman" w:cs="Times New Roman"/>
          <w:sz w:val="24"/>
          <w:szCs w:val="24"/>
        </w:rPr>
        <w:t xml:space="preserve">, czy też do których miał </w:t>
      </w:r>
      <w:r w:rsidR="00EE3B7A">
        <w:rPr>
          <w:rFonts w:ascii="Times New Roman" w:hAnsi="Times New Roman" w:cs="Times New Roman"/>
          <w:sz w:val="24"/>
          <w:szCs w:val="24"/>
        </w:rPr>
        <w:t xml:space="preserve">lub będzie miał </w:t>
      </w:r>
      <w:r w:rsidRPr="009F3BDF">
        <w:rPr>
          <w:rFonts w:ascii="Times New Roman" w:hAnsi="Times New Roman" w:cs="Times New Roman"/>
          <w:sz w:val="24"/>
          <w:szCs w:val="24"/>
        </w:rPr>
        <w:t xml:space="preserve">dostęp </w:t>
      </w:r>
      <w:r w:rsidR="00423E00">
        <w:rPr>
          <w:rFonts w:ascii="Times New Roman" w:hAnsi="Times New Roman" w:cs="Times New Roman"/>
          <w:sz w:val="24"/>
          <w:szCs w:val="24"/>
        </w:rPr>
        <w:t xml:space="preserve">w związku z udziałem w </w:t>
      </w:r>
      <w:r w:rsidR="007C7F13">
        <w:rPr>
          <w:rFonts w:ascii="Times New Roman" w:hAnsi="Times New Roman" w:cs="Times New Roman"/>
          <w:sz w:val="24"/>
          <w:szCs w:val="24"/>
        </w:rPr>
        <w:t>Konsultacjach</w:t>
      </w:r>
      <w:r w:rsidR="00EE3B7A">
        <w:rPr>
          <w:rFonts w:ascii="Times New Roman" w:hAnsi="Times New Roman" w:cs="Times New Roman"/>
          <w:sz w:val="24"/>
          <w:szCs w:val="24"/>
        </w:rPr>
        <w:t>;</w:t>
      </w:r>
    </w:p>
    <w:p w14:paraId="52485BD2" w14:textId="77777777" w:rsidR="000E35B6" w:rsidRPr="009F3BDF" w:rsidRDefault="000E35B6" w:rsidP="000E35B6">
      <w:pPr>
        <w:pStyle w:val="Akapitzlist"/>
        <w:numPr>
          <w:ilvl w:val="1"/>
          <w:numId w:val="1"/>
        </w:numPr>
        <w:spacing w:after="120" w:line="25" w:lineRule="atLeast"/>
        <w:ind w:left="851" w:hanging="425"/>
        <w:contextualSpacing w:val="0"/>
        <w:jc w:val="both"/>
        <w:rPr>
          <w:rFonts w:ascii="Times New Roman" w:hAnsi="Times New Roman" w:cs="Times New Roman"/>
          <w:sz w:val="24"/>
          <w:szCs w:val="24"/>
        </w:rPr>
      </w:pPr>
      <w:r w:rsidRPr="009F3BDF">
        <w:rPr>
          <w:rFonts w:ascii="Times New Roman" w:hAnsi="Times New Roman" w:cs="Times New Roman"/>
          <w:sz w:val="24"/>
          <w:szCs w:val="24"/>
        </w:rPr>
        <w:lastRenderedPageBreak/>
        <w:t>informacje stanowiące tajemnicę przedsiębiorstwa Zamawiającego w rozumieniu art. 11 ust. 4 ustawy z dnia 16 kwietnia 1993 r. o zwalczaniu nieuczciwej konkurencji (</w:t>
      </w:r>
      <w:proofErr w:type="spellStart"/>
      <w:r w:rsidRPr="009F3BDF">
        <w:rPr>
          <w:rFonts w:ascii="Times New Roman" w:hAnsi="Times New Roman" w:cs="Times New Roman"/>
          <w:sz w:val="24"/>
          <w:szCs w:val="24"/>
        </w:rPr>
        <w:t>t.j</w:t>
      </w:r>
      <w:proofErr w:type="spellEnd"/>
      <w:r w:rsidRPr="009F3BDF">
        <w:rPr>
          <w:rFonts w:ascii="Times New Roman" w:hAnsi="Times New Roman" w:cs="Times New Roman"/>
          <w:sz w:val="24"/>
          <w:szCs w:val="24"/>
        </w:rPr>
        <w:t>. Dz. U. z 2003 r. nr 153 poz. 1503 ze zm.), obejmujące nieujawnione do wiadomości publicznej informacje techniczne, technologiczne, organizacyjne, finansowe lub inne informacje posiadające wartość gospodarczą dla Zamawiającego lub których nieuprawnione ujawnienie narusza lub może naruszać interesy Zamawiającego, jej klientów lub podmiotów związanych z Zamawiającym kapitałowo lub organizacyjnie, takie jak informacje o wiedzy, know-how, dane finansowe, handlowe, techniczne, operacyjne, public relations, analizy, badania, plany dotyczące działalności Zamawiającego oraz wszelkie opracowania powyższych informacji;</w:t>
      </w:r>
    </w:p>
    <w:p w14:paraId="3CF77775" w14:textId="77777777" w:rsidR="000E35B6" w:rsidRPr="009F3BDF" w:rsidRDefault="000E35B6" w:rsidP="000E35B6">
      <w:pPr>
        <w:pStyle w:val="Akapitzlist"/>
        <w:numPr>
          <w:ilvl w:val="1"/>
          <w:numId w:val="1"/>
        </w:numPr>
        <w:spacing w:after="120" w:line="25" w:lineRule="atLeast"/>
        <w:ind w:left="851" w:hanging="425"/>
        <w:contextualSpacing w:val="0"/>
        <w:jc w:val="both"/>
        <w:rPr>
          <w:rFonts w:ascii="Times New Roman" w:hAnsi="Times New Roman" w:cs="Times New Roman"/>
          <w:sz w:val="24"/>
          <w:szCs w:val="24"/>
        </w:rPr>
      </w:pPr>
      <w:r w:rsidRPr="009F3BDF">
        <w:rPr>
          <w:rFonts w:ascii="Times New Roman" w:hAnsi="Times New Roman" w:cs="Times New Roman"/>
          <w:sz w:val="24"/>
          <w:szCs w:val="24"/>
          <w:lang w:val="fr-FR"/>
        </w:rPr>
        <w:t>wszelkie informacje i dokumenty dotyczące Zamawiającego i jego praw własności intelektualnej w rozumieniu ustawy z dnia 4 lutego 1994 r. o prawie autorskim i prawach pokrewnych (t.j. Dz. U. z 2016 r. poz 666), w szczególności : majątkowych praw autorskich, niemajątkowych praw autorskich, licencji;</w:t>
      </w:r>
    </w:p>
    <w:p w14:paraId="7CAE9A1E" w14:textId="77777777" w:rsidR="000E35B6" w:rsidRPr="009F3BDF" w:rsidRDefault="000E35B6" w:rsidP="000E35B6">
      <w:pPr>
        <w:pStyle w:val="Akapitzlist"/>
        <w:numPr>
          <w:ilvl w:val="1"/>
          <w:numId w:val="1"/>
        </w:numPr>
        <w:spacing w:after="120" w:line="25" w:lineRule="atLeast"/>
        <w:ind w:left="851" w:hanging="425"/>
        <w:contextualSpacing w:val="0"/>
        <w:jc w:val="both"/>
        <w:rPr>
          <w:rFonts w:ascii="Times New Roman" w:hAnsi="Times New Roman" w:cs="Times New Roman"/>
          <w:sz w:val="24"/>
          <w:szCs w:val="24"/>
        </w:rPr>
      </w:pPr>
      <w:r w:rsidRPr="009F3BDF">
        <w:rPr>
          <w:rFonts w:ascii="Times New Roman" w:hAnsi="Times New Roman" w:cs="Times New Roman"/>
          <w:sz w:val="24"/>
          <w:szCs w:val="24"/>
          <w:lang w:val="fr-FR"/>
        </w:rPr>
        <w:t>wszelkie opracowania, kompilacje oraz inne dokumenty w takim zakresie, w jakim będą one zawierały Informacje Poufne.</w:t>
      </w:r>
    </w:p>
    <w:p w14:paraId="515B7033" w14:textId="77777777" w:rsidR="009F3BDF" w:rsidRDefault="009F3BDF" w:rsidP="009F3BDF">
      <w:pPr>
        <w:pStyle w:val="NormalnyWeb"/>
        <w:spacing w:after="0"/>
        <w:jc w:val="center"/>
        <w:rPr>
          <w:b/>
        </w:rPr>
      </w:pPr>
    </w:p>
    <w:p w14:paraId="3BEC45BF" w14:textId="77777777" w:rsidR="000E35B6" w:rsidRPr="009F3BDF" w:rsidRDefault="000E35B6" w:rsidP="009F3BDF">
      <w:pPr>
        <w:pStyle w:val="NormalnyWeb"/>
        <w:spacing w:after="0"/>
        <w:jc w:val="center"/>
        <w:rPr>
          <w:b/>
        </w:rPr>
      </w:pPr>
      <w:r w:rsidRPr="009F3BDF">
        <w:rPr>
          <w:b/>
        </w:rPr>
        <w:t>§ 2</w:t>
      </w:r>
    </w:p>
    <w:p w14:paraId="723C7578" w14:textId="16433E8D" w:rsidR="00C16199" w:rsidRPr="009F3BDF" w:rsidRDefault="00423E00" w:rsidP="00C16199">
      <w:pPr>
        <w:pStyle w:val="NormalnyWeb"/>
        <w:numPr>
          <w:ilvl w:val="0"/>
          <w:numId w:val="2"/>
        </w:numPr>
        <w:tabs>
          <w:tab w:val="left" w:pos="9072"/>
        </w:tabs>
        <w:spacing w:after="0"/>
        <w:ind w:left="426" w:hanging="426"/>
        <w:jc w:val="both"/>
      </w:pPr>
      <w:r>
        <w:t>Doradca</w:t>
      </w:r>
      <w:r w:rsidR="000E35B6" w:rsidRPr="009F3BDF">
        <w:t xml:space="preserve"> zobowiązuje się traktować zgodnie z warunkami niniejszego </w:t>
      </w:r>
      <w:r w:rsidR="00F0699E">
        <w:t>Oświadczenia</w:t>
      </w:r>
      <w:r w:rsidR="000E35B6" w:rsidRPr="009F3BDF">
        <w:t xml:space="preserve"> jako Informacje Poufne wszystkie informacje przekazane przez Zamawiającego w </w:t>
      </w:r>
      <w:r>
        <w:t xml:space="preserve">związku z udziałem w </w:t>
      </w:r>
      <w:r w:rsidR="007C7F13">
        <w:t>Konsultacjach</w:t>
      </w:r>
      <w:r w:rsidR="000E35B6" w:rsidRPr="009F3BDF">
        <w:t>.</w:t>
      </w:r>
    </w:p>
    <w:p w14:paraId="14736892" w14:textId="77777777" w:rsidR="000E35B6" w:rsidRPr="009F3BDF" w:rsidRDefault="000E35B6" w:rsidP="000E35B6">
      <w:pPr>
        <w:pStyle w:val="Akapitzlist"/>
        <w:numPr>
          <w:ilvl w:val="0"/>
          <w:numId w:val="2"/>
        </w:numPr>
        <w:spacing w:after="120" w:line="25" w:lineRule="atLeast"/>
        <w:ind w:left="426" w:hanging="426"/>
        <w:contextualSpacing w:val="0"/>
        <w:jc w:val="both"/>
        <w:rPr>
          <w:rFonts w:ascii="Times New Roman" w:hAnsi="Times New Roman" w:cs="Times New Roman"/>
          <w:sz w:val="24"/>
          <w:szCs w:val="24"/>
        </w:rPr>
      </w:pPr>
      <w:r w:rsidRPr="009F3BDF">
        <w:rPr>
          <w:rFonts w:ascii="Times New Roman" w:hAnsi="Times New Roman" w:cs="Times New Roman"/>
          <w:sz w:val="24"/>
          <w:szCs w:val="24"/>
        </w:rPr>
        <w:t>Informacje Poufne obejmują informacje wskazane w § 1 ust. 2. niezależnie od formy ich przekazania (informacje pisemne, ustne, na nośnikach elektronicznych, a także w postaci prezentacji, rysunków i filmów i innych znanych form przekazania informacji).</w:t>
      </w:r>
    </w:p>
    <w:p w14:paraId="2A7F52C7" w14:textId="0C08536B" w:rsidR="005505DB" w:rsidRPr="009F3BDF" w:rsidRDefault="00423E00" w:rsidP="005505DB">
      <w:pPr>
        <w:pStyle w:val="Akapitzlist"/>
        <w:numPr>
          <w:ilvl w:val="0"/>
          <w:numId w:val="2"/>
        </w:numPr>
        <w:spacing w:after="120" w:line="25" w:lineRule="atLeast"/>
        <w:ind w:left="426" w:hanging="426"/>
        <w:contextualSpacing w:val="0"/>
        <w:jc w:val="both"/>
        <w:rPr>
          <w:rFonts w:ascii="Times New Roman" w:hAnsi="Times New Roman" w:cs="Times New Roman"/>
          <w:sz w:val="24"/>
          <w:szCs w:val="24"/>
        </w:rPr>
      </w:pPr>
      <w:r>
        <w:rPr>
          <w:rFonts w:ascii="Times New Roman" w:hAnsi="Times New Roman" w:cs="Times New Roman"/>
          <w:bCs/>
          <w:sz w:val="24"/>
          <w:szCs w:val="24"/>
        </w:rPr>
        <w:t>Doradca</w:t>
      </w:r>
      <w:r w:rsidR="000E35B6" w:rsidRPr="009F3BDF">
        <w:rPr>
          <w:rFonts w:ascii="Times New Roman" w:hAnsi="Times New Roman" w:cs="Times New Roman"/>
          <w:bCs/>
          <w:sz w:val="24"/>
          <w:szCs w:val="24"/>
        </w:rPr>
        <w:t xml:space="preserve"> zobowiązuje się wykorzystywać Informacje Poufne tylko i wyłącznie w celu </w:t>
      </w:r>
      <w:r>
        <w:rPr>
          <w:rFonts w:ascii="Times New Roman" w:hAnsi="Times New Roman" w:cs="Times New Roman"/>
          <w:bCs/>
          <w:sz w:val="24"/>
          <w:szCs w:val="24"/>
        </w:rPr>
        <w:t xml:space="preserve">udziału w </w:t>
      </w:r>
      <w:r w:rsidR="007C7F13">
        <w:rPr>
          <w:rFonts w:ascii="Times New Roman" w:hAnsi="Times New Roman" w:cs="Times New Roman"/>
          <w:bCs/>
          <w:sz w:val="24"/>
          <w:szCs w:val="24"/>
        </w:rPr>
        <w:t>Konsultacjach</w:t>
      </w:r>
      <w:r w:rsidR="000E35B6" w:rsidRPr="009F3BDF">
        <w:rPr>
          <w:rFonts w:ascii="Times New Roman" w:hAnsi="Times New Roman" w:cs="Times New Roman"/>
          <w:bCs/>
          <w:sz w:val="24"/>
          <w:szCs w:val="24"/>
        </w:rPr>
        <w:t>.</w:t>
      </w:r>
    </w:p>
    <w:p w14:paraId="7197566F" w14:textId="12CCC209" w:rsidR="005505DB" w:rsidRPr="009F3BDF" w:rsidRDefault="00423E00" w:rsidP="005505DB">
      <w:pPr>
        <w:pStyle w:val="Akapitzlist"/>
        <w:numPr>
          <w:ilvl w:val="0"/>
          <w:numId w:val="2"/>
        </w:numPr>
        <w:spacing w:after="120" w:line="25" w:lineRule="atLeast"/>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Doradca</w:t>
      </w:r>
      <w:r w:rsidR="00F0699E">
        <w:rPr>
          <w:rFonts w:ascii="Times New Roman" w:hAnsi="Times New Roman" w:cs="Times New Roman"/>
          <w:sz w:val="24"/>
          <w:szCs w:val="24"/>
        </w:rPr>
        <w:t xml:space="preserve"> oświadcza, że wspólnie z Zamawiającym </w:t>
      </w:r>
      <w:r w:rsidR="000E35B6" w:rsidRPr="009F3BDF">
        <w:rPr>
          <w:rFonts w:ascii="Times New Roman" w:hAnsi="Times New Roman" w:cs="Times New Roman"/>
          <w:sz w:val="24"/>
          <w:szCs w:val="24"/>
        </w:rPr>
        <w:t xml:space="preserve">wzajemnie ujawnią sobie jedynie takie Informacje Poufne, które są niezbędne </w:t>
      </w:r>
      <w:r w:rsidR="00A46F7C">
        <w:rPr>
          <w:rFonts w:ascii="Times New Roman" w:hAnsi="Times New Roman" w:cs="Times New Roman"/>
          <w:sz w:val="24"/>
          <w:szCs w:val="24"/>
        </w:rPr>
        <w:t>do</w:t>
      </w:r>
      <w:r w:rsidR="00EE3B7A">
        <w:rPr>
          <w:rFonts w:ascii="Times New Roman" w:hAnsi="Times New Roman" w:cs="Times New Roman"/>
          <w:sz w:val="24"/>
          <w:szCs w:val="24"/>
        </w:rPr>
        <w:t xml:space="preserve"> udziału w </w:t>
      </w:r>
      <w:r w:rsidR="007C7F13">
        <w:rPr>
          <w:rFonts w:ascii="Times New Roman" w:hAnsi="Times New Roman" w:cs="Times New Roman"/>
          <w:sz w:val="24"/>
          <w:szCs w:val="24"/>
        </w:rPr>
        <w:t>Konsultacjach</w:t>
      </w:r>
      <w:r w:rsidR="000E35B6" w:rsidRPr="009F3BDF">
        <w:rPr>
          <w:rFonts w:ascii="Times New Roman" w:hAnsi="Times New Roman" w:cs="Times New Roman"/>
          <w:sz w:val="24"/>
          <w:szCs w:val="24"/>
        </w:rPr>
        <w:t xml:space="preserve"> oraz że Informacje Poufne zostaną wykorzystane przez </w:t>
      </w:r>
      <w:r w:rsidR="00A46F7C">
        <w:rPr>
          <w:rFonts w:ascii="Times New Roman" w:hAnsi="Times New Roman" w:cs="Times New Roman"/>
          <w:sz w:val="24"/>
          <w:szCs w:val="24"/>
        </w:rPr>
        <w:t>Doradcę</w:t>
      </w:r>
      <w:r w:rsidR="00F0699E">
        <w:rPr>
          <w:rFonts w:ascii="Times New Roman" w:hAnsi="Times New Roman" w:cs="Times New Roman"/>
          <w:sz w:val="24"/>
          <w:szCs w:val="24"/>
        </w:rPr>
        <w:t xml:space="preserve"> </w:t>
      </w:r>
      <w:r w:rsidR="000E35B6" w:rsidRPr="009F3BDF">
        <w:rPr>
          <w:rFonts w:ascii="Times New Roman" w:hAnsi="Times New Roman" w:cs="Times New Roman"/>
          <w:sz w:val="24"/>
          <w:szCs w:val="24"/>
        </w:rPr>
        <w:t xml:space="preserve">tylko i wyłącznie </w:t>
      </w:r>
      <w:r w:rsidR="005505DB" w:rsidRPr="009F3BDF">
        <w:rPr>
          <w:rFonts w:ascii="Times New Roman" w:hAnsi="Times New Roman" w:cs="Times New Roman"/>
          <w:sz w:val="24"/>
          <w:szCs w:val="24"/>
        </w:rPr>
        <w:t>tym celu</w:t>
      </w:r>
      <w:r w:rsidR="000E35B6" w:rsidRPr="009F3BDF">
        <w:rPr>
          <w:rFonts w:ascii="Times New Roman" w:hAnsi="Times New Roman" w:cs="Times New Roman"/>
          <w:sz w:val="24"/>
          <w:szCs w:val="24"/>
        </w:rPr>
        <w:t>.</w:t>
      </w:r>
    </w:p>
    <w:p w14:paraId="55DBDEBA" w14:textId="77777777" w:rsidR="005505DB" w:rsidRPr="009F3BDF" w:rsidRDefault="00A46F7C" w:rsidP="005505DB">
      <w:pPr>
        <w:pStyle w:val="Akapitzlist"/>
        <w:numPr>
          <w:ilvl w:val="0"/>
          <w:numId w:val="2"/>
        </w:numPr>
        <w:spacing w:after="120" w:line="25" w:lineRule="atLeast"/>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Doradca</w:t>
      </w:r>
      <w:r w:rsidR="00C16199">
        <w:rPr>
          <w:rFonts w:ascii="Times New Roman" w:hAnsi="Times New Roman" w:cs="Times New Roman"/>
          <w:sz w:val="24"/>
          <w:szCs w:val="24"/>
        </w:rPr>
        <w:t xml:space="preserve"> </w:t>
      </w:r>
      <w:r w:rsidR="000E35B6" w:rsidRPr="009F3BDF">
        <w:rPr>
          <w:rFonts w:ascii="Times New Roman" w:hAnsi="Times New Roman" w:cs="Times New Roman"/>
          <w:sz w:val="24"/>
          <w:szCs w:val="24"/>
        </w:rPr>
        <w:t>zobowiązuj</w:t>
      </w:r>
      <w:r w:rsidR="005505DB" w:rsidRPr="009F3BDF">
        <w:rPr>
          <w:rFonts w:ascii="Times New Roman" w:hAnsi="Times New Roman" w:cs="Times New Roman"/>
          <w:sz w:val="24"/>
          <w:szCs w:val="24"/>
        </w:rPr>
        <w:t>e</w:t>
      </w:r>
      <w:r w:rsidR="000E35B6" w:rsidRPr="009F3BDF">
        <w:rPr>
          <w:rFonts w:ascii="Times New Roman" w:hAnsi="Times New Roman" w:cs="Times New Roman"/>
          <w:sz w:val="24"/>
          <w:szCs w:val="24"/>
        </w:rPr>
        <w:t xml:space="preserve"> się chronić przekazane </w:t>
      </w:r>
      <w:r w:rsidR="005505DB" w:rsidRPr="009F3BDF">
        <w:rPr>
          <w:rFonts w:ascii="Times New Roman" w:hAnsi="Times New Roman" w:cs="Times New Roman"/>
          <w:sz w:val="24"/>
          <w:szCs w:val="24"/>
        </w:rPr>
        <w:t>mu przez Zamawiającego</w:t>
      </w:r>
      <w:r w:rsidR="000E35B6" w:rsidRPr="009F3BDF">
        <w:rPr>
          <w:rFonts w:ascii="Times New Roman" w:hAnsi="Times New Roman" w:cs="Times New Roman"/>
          <w:sz w:val="24"/>
          <w:szCs w:val="24"/>
        </w:rPr>
        <w:t xml:space="preserve"> Informacje Poufne niezależnie od formy ich przekazania i przetwarzania. </w:t>
      </w:r>
    </w:p>
    <w:p w14:paraId="6EFC6FE4" w14:textId="77777777" w:rsidR="005505DB" w:rsidRPr="009F3BDF" w:rsidRDefault="00A46F7C" w:rsidP="005505DB">
      <w:pPr>
        <w:pStyle w:val="Akapitzlist"/>
        <w:numPr>
          <w:ilvl w:val="0"/>
          <w:numId w:val="2"/>
        </w:numPr>
        <w:spacing w:after="120" w:line="25" w:lineRule="atLeast"/>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Dor</w:t>
      </w:r>
      <w:r w:rsidR="00EE3B7A">
        <w:rPr>
          <w:rFonts w:ascii="Times New Roman" w:hAnsi="Times New Roman" w:cs="Times New Roman"/>
          <w:sz w:val="24"/>
          <w:szCs w:val="24"/>
        </w:rPr>
        <w:t>a</w:t>
      </w:r>
      <w:r>
        <w:rPr>
          <w:rFonts w:ascii="Times New Roman" w:hAnsi="Times New Roman" w:cs="Times New Roman"/>
          <w:sz w:val="24"/>
          <w:szCs w:val="24"/>
        </w:rPr>
        <w:t>dca</w:t>
      </w:r>
      <w:r w:rsidR="00F0699E">
        <w:rPr>
          <w:rFonts w:ascii="Times New Roman" w:hAnsi="Times New Roman" w:cs="Times New Roman"/>
          <w:sz w:val="24"/>
          <w:szCs w:val="24"/>
        </w:rPr>
        <w:t xml:space="preserve"> oświadcza, że</w:t>
      </w:r>
      <w:r w:rsidR="000E35B6" w:rsidRPr="009F3BDF">
        <w:rPr>
          <w:rFonts w:ascii="Times New Roman" w:hAnsi="Times New Roman" w:cs="Times New Roman"/>
          <w:sz w:val="24"/>
          <w:szCs w:val="24"/>
        </w:rPr>
        <w:t xml:space="preserve"> Informacje Poufne będą przekazywane tylko w ustalonej wcześniej formie i przez osoby do tego upoważnione.</w:t>
      </w:r>
    </w:p>
    <w:p w14:paraId="655D745D" w14:textId="259D160F" w:rsidR="005505DB" w:rsidRPr="009F3BDF" w:rsidRDefault="00A46F7C" w:rsidP="005505DB">
      <w:pPr>
        <w:pStyle w:val="Akapitzlist"/>
        <w:numPr>
          <w:ilvl w:val="0"/>
          <w:numId w:val="2"/>
        </w:numPr>
        <w:spacing w:after="120" w:line="25" w:lineRule="atLeast"/>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Doradca</w:t>
      </w:r>
      <w:r w:rsidR="000E35B6" w:rsidRPr="009F3BDF">
        <w:rPr>
          <w:rFonts w:ascii="Times New Roman" w:hAnsi="Times New Roman" w:cs="Times New Roman"/>
          <w:sz w:val="24"/>
          <w:szCs w:val="24"/>
        </w:rPr>
        <w:t xml:space="preserve"> powstrzyma się od kopiowania i powielania w inny sposób dostarczonych przez </w:t>
      </w:r>
      <w:r w:rsidR="005505DB" w:rsidRPr="009F3BDF">
        <w:rPr>
          <w:rFonts w:ascii="Times New Roman" w:hAnsi="Times New Roman" w:cs="Times New Roman"/>
          <w:sz w:val="24"/>
          <w:szCs w:val="24"/>
        </w:rPr>
        <w:t>Zamawiającego</w:t>
      </w:r>
      <w:r w:rsidR="000E35B6" w:rsidRPr="009F3BDF">
        <w:rPr>
          <w:rFonts w:ascii="Times New Roman" w:hAnsi="Times New Roman" w:cs="Times New Roman"/>
          <w:sz w:val="24"/>
          <w:szCs w:val="24"/>
        </w:rPr>
        <w:t xml:space="preserve"> Informacji Poufnych lub ich części, chyba, że konieczne jest to dla celu, w jakim zostały one przekazane lub innym celu związanym z </w:t>
      </w:r>
      <w:r w:rsidR="00BA389E">
        <w:rPr>
          <w:rFonts w:ascii="Times New Roman" w:hAnsi="Times New Roman" w:cs="Times New Roman"/>
          <w:sz w:val="24"/>
          <w:szCs w:val="24"/>
        </w:rPr>
        <w:t xml:space="preserve">udziałem w </w:t>
      </w:r>
      <w:r w:rsidR="007C7F13">
        <w:rPr>
          <w:rFonts w:ascii="Times New Roman" w:hAnsi="Times New Roman" w:cs="Times New Roman"/>
          <w:sz w:val="24"/>
          <w:szCs w:val="24"/>
        </w:rPr>
        <w:t>Konsultacjach</w:t>
      </w:r>
      <w:r w:rsidR="000E35B6" w:rsidRPr="009F3BDF">
        <w:rPr>
          <w:rFonts w:ascii="Times New Roman" w:hAnsi="Times New Roman" w:cs="Times New Roman"/>
          <w:sz w:val="24"/>
          <w:szCs w:val="24"/>
        </w:rPr>
        <w:t>.</w:t>
      </w:r>
    </w:p>
    <w:p w14:paraId="4D45FB69" w14:textId="6C7483E5" w:rsidR="005505DB" w:rsidRPr="009F3BDF" w:rsidRDefault="00A46F7C" w:rsidP="005505DB">
      <w:pPr>
        <w:pStyle w:val="Akapitzlist"/>
        <w:numPr>
          <w:ilvl w:val="0"/>
          <w:numId w:val="2"/>
        </w:numPr>
        <w:spacing w:after="120" w:line="25" w:lineRule="atLeast"/>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Dor</w:t>
      </w:r>
      <w:r w:rsidR="00EE3B7A">
        <w:rPr>
          <w:rFonts w:ascii="Times New Roman" w:hAnsi="Times New Roman" w:cs="Times New Roman"/>
          <w:sz w:val="24"/>
          <w:szCs w:val="24"/>
        </w:rPr>
        <w:t>a</w:t>
      </w:r>
      <w:r>
        <w:rPr>
          <w:rFonts w:ascii="Times New Roman" w:hAnsi="Times New Roman" w:cs="Times New Roman"/>
          <w:sz w:val="24"/>
          <w:szCs w:val="24"/>
        </w:rPr>
        <w:t>dca</w:t>
      </w:r>
      <w:r w:rsidR="005505DB" w:rsidRPr="009F3BDF">
        <w:rPr>
          <w:rFonts w:ascii="Times New Roman" w:hAnsi="Times New Roman" w:cs="Times New Roman"/>
          <w:sz w:val="24"/>
          <w:szCs w:val="24"/>
        </w:rPr>
        <w:t xml:space="preserve"> zobowiązuje się</w:t>
      </w:r>
      <w:r w:rsidR="000E35B6" w:rsidRPr="009F3BDF">
        <w:rPr>
          <w:rFonts w:ascii="Times New Roman" w:hAnsi="Times New Roman" w:cs="Times New Roman"/>
          <w:sz w:val="24"/>
          <w:szCs w:val="24"/>
        </w:rPr>
        <w:t xml:space="preserve"> zwrócić </w:t>
      </w:r>
      <w:r w:rsidR="005505DB" w:rsidRPr="009F3BDF">
        <w:rPr>
          <w:rFonts w:ascii="Times New Roman" w:hAnsi="Times New Roman" w:cs="Times New Roman"/>
          <w:sz w:val="24"/>
          <w:szCs w:val="24"/>
        </w:rPr>
        <w:t>Zamawiającemu</w:t>
      </w:r>
      <w:r w:rsidR="000E35B6" w:rsidRPr="009F3BDF">
        <w:rPr>
          <w:rFonts w:ascii="Times New Roman" w:hAnsi="Times New Roman" w:cs="Times New Roman"/>
          <w:sz w:val="24"/>
          <w:szCs w:val="24"/>
        </w:rPr>
        <w:t xml:space="preserve"> wszelkie dokumenty i nośniki zawierające Informacje Poufne na żądanie </w:t>
      </w:r>
      <w:r w:rsidR="005505DB" w:rsidRPr="009F3BDF">
        <w:rPr>
          <w:rFonts w:ascii="Times New Roman" w:hAnsi="Times New Roman" w:cs="Times New Roman"/>
          <w:sz w:val="24"/>
          <w:szCs w:val="24"/>
        </w:rPr>
        <w:t>Zamawiającego</w:t>
      </w:r>
      <w:r w:rsidR="000E35B6" w:rsidRPr="009F3BDF">
        <w:rPr>
          <w:rFonts w:ascii="Times New Roman" w:hAnsi="Times New Roman" w:cs="Times New Roman"/>
          <w:sz w:val="24"/>
          <w:szCs w:val="24"/>
        </w:rPr>
        <w:t xml:space="preserve">, po ich wykorzystaniu lub użyciu w toku </w:t>
      </w:r>
      <w:r w:rsidR="007C7F13">
        <w:rPr>
          <w:rFonts w:ascii="Times New Roman" w:hAnsi="Times New Roman" w:cs="Times New Roman"/>
          <w:sz w:val="24"/>
          <w:szCs w:val="24"/>
        </w:rPr>
        <w:t>Konsultacji</w:t>
      </w:r>
      <w:r w:rsidR="000E35B6" w:rsidRPr="009F3BDF">
        <w:rPr>
          <w:rFonts w:ascii="Times New Roman" w:hAnsi="Times New Roman" w:cs="Times New Roman"/>
          <w:sz w:val="24"/>
          <w:szCs w:val="24"/>
        </w:rPr>
        <w:t xml:space="preserve">. Kopie takich nośników zostaną zwrócone lub zlikwidowane równocześnie ze zwrotem oryginalnych nośników do </w:t>
      </w:r>
      <w:r w:rsidR="005505DB" w:rsidRPr="009F3BDF">
        <w:rPr>
          <w:rFonts w:ascii="Times New Roman" w:hAnsi="Times New Roman" w:cs="Times New Roman"/>
          <w:sz w:val="24"/>
          <w:szCs w:val="24"/>
        </w:rPr>
        <w:t>Zamawiającego</w:t>
      </w:r>
      <w:r w:rsidR="000E35B6" w:rsidRPr="009F3BDF">
        <w:rPr>
          <w:rFonts w:ascii="Times New Roman" w:hAnsi="Times New Roman" w:cs="Times New Roman"/>
          <w:sz w:val="24"/>
          <w:szCs w:val="24"/>
        </w:rPr>
        <w:t>.</w:t>
      </w:r>
    </w:p>
    <w:p w14:paraId="10CACD01" w14:textId="77777777" w:rsidR="005505DB" w:rsidRPr="009F3BDF" w:rsidRDefault="000E35B6" w:rsidP="005505DB">
      <w:pPr>
        <w:pStyle w:val="Akapitzlist"/>
        <w:numPr>
          <w:ilvl w:val="0"/>
          <w:numId w:val="2"/>
        </w:numPr>
        <w:spacing w:after="120" w:line="25" w:lineRule="atLeast"/>
        <w:ind w:left="426" w:hanging="426"/>
        <w:contextualSpacing w:val="0"/>
        <w:jc w:val="both"/>
        <w:rPr>
          <w:rFonts w:ascii="Times New Roman" w:hAnsi="Times New Roman" w:cs="Times New Roman"/>
          <w:sz w:val="24"/>
          <w:szCs w:val="24"/>
        </w:rPr>
      </w:pPr>
      <w:r w:rsidRPr="009F3BDF">
        <w:rPr>
          <w:rFonts w:ascii="Times New Roman" w:hAnsi="Times New Roman" w:cs="Times New Roman"/>
          <w:sz w:val="24"/>
          <w:szCs w:val="24"/>
        </w:rPr>
        <w:t>Obowiązek zachowania w poufności Informacji Poufnych jest nieograniczony w czasie.</w:t>
      </w:r>
    </w:p>
    <w:p w14:paraId="4F275B61" w14:textId="15BC97DC" w:rsidR="009F3BDF" w:rsidRPr="00812B79" w:rsidRDefault="004C1CC1" w:rsidP="00812B79">
      <w:pPr>
        <w:pStyle w:val="Akapitzlist"/>
        <w:numPr>
          <w:ilvl w:val="0"/>
          <w:numId w:val="2"/>
        </w:numPr>
        <w:tabs>
          <w:tab w:val="left" w:pos="9072"/>
        </w:tabs>
        <w:spacing w:after="0" w:line="25" w:lineRule="atLeast"/>
        <w:ind w:left="426" w:hanging="426"/>
        <w:contextualSpacing w:val="0"/>
        <w:jc w:val="both"/>
        <w:rPr>
          <w:rFonts w:ascii="Times New Roman" w:hAnsi="Times New Roman" w:cs="Times New Roman"/>
          <w:sz w:val="24"/>
          <w:szCs w:val="24"/>
        </w:rPr>
      </w:pPr>
      <w:r>
        <w:rPr>
          <w:rFonts w:ascii="Times New Roman" w:hAnsi="Times New Roman" w:cs="Times New Roman"/>
          <w:bCs/>
          <w:sz w:val="24"/>
          <w:szCs w:val="24"/>
        </w:rPr>
        <w:t>Do</w:t>
      </w:r>
      <w:r w:rsidR="00A46F7C">
        <w:rPr>
          <w:rFonts w:ascii="Times New Roman" w:hAnsi="Times New Roman" w:cs="Times New Roman"/>
          <w:bCs/>
          <w:sz w:val="24"/>
          <w:szCs w:val="24"/>
        </w:rPr>
        <w:t>r</w:t>
      </w:r>
      <w:r>
        <w:rPr>
          <w:rFonts w:ascii="Times New Roman" w:hAnsi="Times New Roman" w:cs="Times New Roman"/>
          <w:bCs/>
          <w:sz w:val="24"/>
          <w:szCs w:val="24"/>
        </w:rPr>
        <w:t>a</w:t>
      </w:r>
      <w:r w:rsidR="00A46F7C">
        <w:rPr>
          <w:rFonts w:ascii="Times New Roman" w:hAnsi="Times New Roman" w:cs="Times New Roman"/>
          <w:bCs/>
          <w:sz w:val="24"/>
          <w:szCs w:val="24"/>
        </w:rPr>
        <w:t>dca</w:t>
      </w:r>
      <w:r w:rsidR="00F0699E">
        <w:rPr>
          <w:rFonts w:ascii="Times New Roman" w:hAnsi="Times New Roman" w:cs="Times New Roman"/>
          <w:bCs/>
          <w:sz w:val="24"/>
          <w:szCs w:val="24"/>
        </w:rPr>
        <w:t xml:space="preserve"> zobowiązuje się </w:t>
      </w:r>
      <w:r w:rsidR="000E35B6" w:rsidRPr="009F3BDF">
        <w:rPr>
          <w:rFonts w:ascii="Times New Roman" w:hAnsi="Times New Roman" w:cs="Times New Roman"/>
          <w:bCs/>
          <w:sz w:val="24"/>
          <w:szCs w:val="24"/>
        </w:rPr>
        <w:t xml:space="preserve">ujawnić Informacje Poufne jedynie swoim pracownikom, podwykonawcom i kontrahentom, którzy z uwagi na zakres swoich obowiązków bądź </w:t>
      </w:r>
      <w:r w:rsidR="000E35B6" w:rsidRPr="009F3BDF">
        <w:rPr>
          <w:rFonts w:ascii="Times New Roman" w:hAnsi="Times New Roman" w:cs="Times New Roman"/>
          <w:bCs/>
          <w:sz w:val="24"/>
          <w:szCs w:val="24"/>
        </w:rPr>
        <w:lastRenderedPageBreak/>
        <w:t xml:space="preserve">powierzone im zadania będą zaangażowani w </w:t>
      </w:r>
      <w:r w:rsidR="00BA389E">
        <w:rPr>
          <w:rFonts w:ascii="Times New Roman" w:hAnsi="Times New Roman" w:cs="Times New Roman"/>
          <w:bCs/>
          <w:sz w:val="24"/>
          <w:szCs w:val="24"/>
        </w:rPr>
        <w:t xml:space="preserve">związku z udziałem w </w:t>
      </w:r>
      <w:r w:rsidR="007C7F13">
        <w:rPr>
          <w:rFonts w:ascii="Times New Roman" w:hAnsi="Times New Roman" w:cs="Times New Roman"/>
          <w:bCs/>
          <w:sz w:val="24"/>
          <w:szCs w:val="24"/>
        </w:rPr>
        <w:t>Konsultacjach</w:t>
      </w:r>
      <w:r w:rsidR="000E35B6" w:rsidRPr="009F3BDF">
        <w:rPr>
          <w:rFonts w:ascii="Times New Roman" w:hAnsi="Times New Roman" w:cs="Times New Roman"/>
          <w:bCs/>
          <w:sz w:val="24"/>
          <w:szCs w:val="24"/>
        </w:rPr>
        <w:t xml:space="preserve">, ale tylko w takim zakresie, jaki jest niezbędny do prawidłowego </w:t>
      </w:r>
      <w:r w:rsidR="005505DB" w:rsidRPr="009F3BDF">
        <w:rPr>
          <w:rFonts w:ascii="Times New Roman" w:hAnsi="Times New Roman" w:cs="Times New Roman"/>
          <w:bCs/>
          <w:sz w:val="24"/>
          <w:szCs w:val="24"/>
        </w:rPr>
        <w:t>jej przygotowania</w:t>
      </w:r>
      <w:r w:rsidR="000E35B6" w:rsidRPr="009F3BDF">
        <w:rPr>
          <w:rFonts w:ascii="Times New Roman" w:hAnsi="Times New Roman" w:cs="Times New Roman"/>
          <w:bCs/>
          <w:sz w:val="24"/>
          <w:szCs w:val="24"/>
        </w:rPr>
        <w:t xml:space="preserve">. Wyżej wymienione osoby zostaną wcześniej wyraźnie poinformowane o charakterze Informacji Poufnych i zobowiążą się do zachowania w tajemnicy Informacji Poufnych. Za działania lub zaniechania wyżej wymienionych osób odpowiada </w:t>
      </w:r>
      <w:r w:rsidR="00EE3B7A">
        <w:rPr>
          <w:rFonts w:ascii="Times New Roman" w:hAnsi="Times New Roman" w:cs="Times New Roman"/>
          <w:bCs/>
          <w:sz w:val="24"/>
          <w:szCs w:val="24"/>
        </w:rPr>
        <w:t>Doradca</w:t>
      </w:r>
      <w:r w:rsidR="005505DB" w:rsidRPr="009F3BDF">
        <w:rPr>
          <w:rFonts w:ascii="Times New Roman" w:hAnsi="Times New Roman" w:cs="Times New Roman"/>
          <w:bCs/>
          <w:sz w:val="24"/>
          <w:szCs w:val="24"/>
        </w:rPr>
        <w:t>.</w:t>
      </w:r>
    </w:p>
    <w:p w14:paraId="33E98509" w14:textId="77777777" w:rsidR="009F3BDF" w:rsidRDefault="009F3BDF" w:rsidP="009F3BDF">
      <w:pPr>
        <w:tabs>
          <w:tab w:val="left" w:pos="9072"/>
        </w:tabs>
        <w:spacing w:after="0" w:line="25" w:lineRule="atLeast"/>
        <w:jc w:val="center"/>
        <w:rPr>
          <w:rFonts w:ascii="Times New Roman" w:hAnsi="Times New Roman" w:cs="Times New Roman"/>
          <w:b/>
          <w:sz w:val="24"/>
          <w:szCs w:val="24"/>
        </w:rPr>
      </w:pPr>
    </w:p>
    <w:p w14:paraId="20A17A38" w14:textId="77777777" w:rsidR="005505DB" w:rsidRPr="009F3BDF" w:rsidRDefault="005505DB" w:rsidP="009F3BDF">
      <w:pPr>
        <w:tabs>
          <w:tab w:val="left" w:pos="9072"/>
        </w:tabs>
        <w:spacing w:after="0" w:line="25" w:lineRule="atLeast"/>
        <w:jc w:val="center"/>
        <w:rPr>
          <w:rFonts w:ascii="Times New Roman" w:hAnsi="Times New Roman" w:cs="Times New Roman"/>
          <w:b/>
          <w:sz w:val="24"/>
          <w:szCs w:val="24"/>
        </w:rPr>
      </w:pPr>
      <w:r w:rsidRPr="009F3BDF">
        <w:rPr>
          <w:rFonts w:ascii="Times New Roman" w:hAnsi="Times New Roman" w:cs="Times New Roman"/>
          <w:b/>
          <w:sz w:val="24"/>
          <w:szCs w:val="24"/>
        </w:rPr>
        <w:t>§ 3</w:t>
      </w:r>
    </w:p>
    <w:p w14:paraId="6DDA88EA" w14:textId="77777777" w:rsidR="005505DB" w:rsidRPr="009F3BDF" w:rsidRDefault="005505DB" w:rsidP="005505DB">
      <w:pPr>
        <w:tabs>
          <w:tab w:val="left" w:pos="9072"/>
        </w:tabs>
        <w:spacing w:after="0" w:line="25" w:lineRule="atLeast"/>
        <w:jc w:val="both"/>
        <w:rPr>
          <w:rFonts w:ascii="Times New Roman" w:hAnsi="Times New Roman" w:cs="Times New Roman"/>
          <w:sz w:val="24"/>
          <w:szCs w:val="24"/>
        </w:rPr>
      </w:pPr>
    </w:p>
    <w:p w14:paraId="73C3594A" w14:textId="77777777" w:rsidR="005505DB" w:rsidRPr="009F3BDF" w:rsidRDefault="005505DB" w:rsidP="005505DB">
      <w:pPr>
        <w:pStyle w:val="Akapitzlist"/>
        <w:numPr>
          <w:ilvl w:val="0"/>
          <w:numId w:val="3"/>
        </w:numPr>
        <w:spacing w:after="120" w:line="25" w:lineRule="atLeast"/>
        <w:ind w:left="426" w:hanging="426"/>
        <w:jc w:val="both"/>
        <w:rPr>
          <w:rFonts w:ascii="Times New Roman" w:hAnsi="Times New Roman" w:cs="Times New Roman"/>
          <w:bCs/>
          <w:sz w:val="24"/>
          <w:szCs w:val="24"/>
        </w:rPr>
      </w:pPr>
      <w:r w:rsidRPr="009F3BDF">
        <w:rPr>
          <w:rFonts w:ascii="Times New Roman" w:hAnsi="Times New Roman" w:cs="Times New Roman"/>
          <w:bCs/>
          <w:sz w:val="24"/>
          <w:szCs w:val="24"/>
        </w:rPr>
        <w:t>Informacje Poufne nie obejmują:</w:t>
      </w:r>
    </w:p>
    <w:p w14:paraId="28455575" w14:textId="77777777" w:rsidR="005505DB" w:rsidRPr="009F3BDF" w:rsidRDefault="005505DB" w:rsidP="005505DB">
      <w:pPr>
        <w:pStyle w:val="Akapitzlist"/>
        <w:numPr>
          <w:ilvl w:val="1"/>
          <w:numId w:val="3"/>
        </w:numPr>
        <w:spacing w:after="120" w:line="25" w:lineRule="atLeast"/>
        <w:ind w:left="851" w:hanging="425"/>
        <w:contextualSpacing w:val="0"/>
        <w:jc w:val="both"/>
        <w:rPr>
          <w:rFonts w:ascii="Times New Roman" w:hAnsi="Times New Roman" w:cs="Times New Roman"/>
          <w:bCs/>
          <w:sz w:val="24"/>
          <w:szCs w:val="24"/>
        </w:rPr>
      </w:pPr>
      <w:r w:rsidRPr="009F3BDF">
        <w:rPr>
          <w:rFonts w:ascii="Times New Roman" w:hAnsi="Times New Roman" w:cs="Times New Roman"/>
          <w:bCs/>
          <w:sz w:val="24"/>
          <w:szCs w:val="24"/>
        </w:rPr>
        <w:t xml:space="preserve">informacji, które legalnie znajdowały się w posiadaniu </w:t>
      </w:r>
      <w:r w:rsidR="00A46F7C">
        <w:rPr>
          <w:rFonts w:ascii="Times New Roman" w:hAnsi="Times New Roman" w:cs="Times New Roman"/>
          <w:bCs/>
          <w:sz w:val="24"/>
          <w:szCs w:val="24"/>
        </w:rPr>
        <w:t>Doradcy</w:t>
      </w:r>
      <w:r w:rsidRPr="009F3BDF">
        <w:rPr>
          <w:rFonts w:ascii="Times New Roman" w:hAnsi="Times New Roman" w:cs="Times New Roman"/>
          <w:bCs/>
          <w:sz w:val="24"/>
          <w:szCs w:val="24"/>
        </w:rPr>
        <w:t xml:space="preserve"> przed </w:t>
      </w:r>
      <w:r w:rsidR="00F0699E">
        <w:rPr>
          <w:rFonts w:ascii="Times New Roman" w:hAnsi="Times New Roman" w:cs="Times New Roman"/>
          <w:bCs/>
          <w:sz w:val="24"/>
          <w:szCs w:val="24"/>
        </w:rPr>
        <w:t>złożeniem Oświadczenia</w:t>
      </w:r>
      <w:r w:rsidRPr="009F3BDF">
        <w:rPr>
          <w:rFonts w:ascii="Times New Roman" w:hAnsi="Times New Roman" w:cs="Times New Roman"/>
          <w:bCs/>
          <w:sz w:val="24"/>
          <w:szCs w:val="24"/>
        </w:rPr>
        <w:t xml:space="preserve"> i nie były objęte obowiązkiem zachowania w tajemnicy zanim zostały jej ujawnione,</w:t>
      </w:r>
    </w:p>
    <w:p w14:paraId="06EC40CD" w14:textId="77777777" w:rsidR="005505DB" w:rsidRPr="009F3BDF" w:rsidRDefault="005505DB" w:rsidP="005505DB">
      <w:pPr>
        <w:pStyle w:val="Akapitzlist"/>
        <w:numPr>
          <w:ilvl w:val="1"/>
          <w:numId w:val="3"/>
        </w:numPr>
        <w:spacing w:after="120" w:line="25" w:lineRule="atLeast"/>
        <w:ind w:left="851" w:hanging="425"/>
        <w:contextualSpacing w:val="0"/>
        <w:jc w:val="both"/>
        <w:rPr>
          <w:rFonts w:ascii="Times New Roman" w:hAnsi="Times New Roman" w:cs="Times New Roman"/>
          <w:bCs/>
          <w:sz w:val="24"/>
          <w:szCs w:val="24"/>
        </w:rPr>
      </w:pPr>
      <w:r w:rsidRPr="009F3BDF">
        <w:rPr>
          <w:rFonts w:ascii="Times New Roman" w:hAnsi="Times New Roman" w:cs="Times New Roman"/>
          <w:bCs/>
          <w:sz w:val="24"/>
          <w:szCs w:val="24"/>
        </w:rPr>
        <w:t xml:space="preserve">informacji uzyskanych od osób trzecich, które miały prawo ich posiadania i ujawnienia, jeśli zostały ujawnione bez naruszania prawa, </w:t>
      </w:r>
    </w:p>
    <w:p w14:paraId="307E9D0A" w14:textId="77777777" w:rsidR="005505DB" w:rsidRPr="009F3BDF" w:rsidRDefault="005505DB" w:rsidP="005505DB">
      <w:pPr>
        <w:pStyle w:val="Akapitzlist"/>
        <w:numPr>
          <w:ilvl w:val="1"/>
          <w:numId w:val="3"/>
        </w:numPr>
        <w:spacing w:after="120" w:line="25" w:lineRule="atLeast"/>
        <w:ind w:left="851" w:hanging="425"/>
        <w:contextualSpacing w:val="0"/>
        <w:jc w:val="both"/>
        <w:rPr>
          <w:rFonts w:ascii="Times New Roman" w:hAnsi="Times New Roman" w:cs="Times New Roman"/>
          <w:bCs/>
          <w:sz w:val="24"/>
          <w:szCs w:val="24"/>
        </w:rPr>
      </w:pPr>
      <w:r w:rsidRPr="009F3BDF">
        <w:rPr>
          <w:rFonts w:ascii="Times New Roman" w:hAnsi="Times New Roman" w:cs="Times New Roman"/>
          <w:bCs/>
          <w:sz w:val="24"/>
          <w:szCs w:val="24"/>
        </w:rPr>
        <w:t>informacji, które są dostępne publicznie, lub staną się publiczne w terminie późniejszym (od chwili ich upublicznie</w:t>
      </w:r>
      <w:r w:rsidR="00F0699E">
        <w:rPr>
          <w:rFonts w:ascii="Times New Roman" w:hAnsi="Times New Roman" w:cs="Times New Roman"/>
          <w:bCs/>
          <w:sz w:val="24"/>
          <w:szCs w:val="24"/>
        </w:rPr>
        <w:t>nia), bez naruszania Oświadczenia</w:t>
      </w:r>
      <w:r w:rsidRPr="009F3BDF">
        <w:rPr>
          <w:rFonts w:ascii="Times New Roman" w:hAnsi="Times New Roman" w:cs="Times New Roman"/>
          <w:bCs/>
          <w:sz w:val="24"/>
          <w:szCs w:val="24"/>
        </w:rPr>
        <w:t>.</w:t>
      </w:r>
    </w:p>
    <w:p w14:paraId="045B54B0" w14:textId="77777777" w:rsidR="005505DB" w:rsidRPr="009F3BDF" w:rsidRDefault="00A46F7C" w:rsidP="005505DB">
      <w:pPr>
        <w:pStyle w:val="Akapitzlist"/>
        <w:numPr>
          <w:ilvl w:val="0"/>
          <w:numId w:val="3"/>
        </w:numPr>
        <w:spacing w:after="120" w:line="25" w:lineRule="atLeast"/>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Dor</w:t>
      </w:r>
      <w:r w:rsidR="004C1CC1">
        <w:rPr>
          <w:rFonts w:ascii="Times New Roman" w:hAnsi="Times New Roman" w:cs="Times New Roman"/>
          <w:sz w:val="24"/>
          <w:szCs w:val="24"/>
        </w:rPr>
        <w:t>a</w:t>
      </w:r>
      <w:r>
        <w:rPr>
          <w:rFonts w:ascii="Times New Roman" w:hAnsi="Times New Roman" w:cs="Times New Roman"/>
          <w:sz w:val="24"/>
          <w:szCs w:val="24"/>
        </w:rPr>
        <w:t>dca</w:t>
      </w:r>
      <w:r w:rsidR="005505DB" w:rsidRPr="009F3BDF">
        <w:rPr>
          <w:rFonts w:ascii="Times New Roman" w:hAnsi="Times New Roman" w:cs="Times New Roman"/>
          <w:sz w:val="24"/>
          <w:szCs w:val="24"/>
        </w:rPr>
        <w:t xml:space="preserve"> zwolniony będzie z obowiązku zachowania w tajemnicy Informacji Poufnych, jeżeli obowiązek ujawnienia Informacji Poufnych wynikać będzie z obowiązujących przepisów prawa lub orzeczenia uprawnionego sądu, lub decyzji uprawnionego organu z zastrzeżeniem ust. 3.</w:t>
      </w:r>
    </w:p>
    <w:p w14:paraId="3ECCA56D" w14:textId="77777777" w:rsidR="005505DB" w:rsidRPr="009F3BDF" w:rsidRDefault="005505DB" w:rsidP="005505DB">
      <w:pPr>
        <w:pStyle w:val="Akapitzlist"/>
        <w:numPr>
          <w:ilvl w:val="0"/>
          <w:numId w:val="3"/>
        </w:numPr>
        <w:spacing w:after="120" w:line="25" w:lineRule="atLeast"/>
        <w:ind w:left="426" w:hanging="426"/>
        <w:contextualSpacing w:val="0"/>
        <w:jc w:val="both"/>
        <w:rPr>
          <w:rFonts w:ascii="Times New Roman" w:hAnsi="Times New Roman" w:cs="Times New Roman"/>
          <w:sz w:val="24"/>
          <w:szCs w:val="24"/>
        </w:rPr>
      </w:pPr>
      <w:r w:rsidRPr="009F3BDF">
        <w:rPr>
          <w:rFonts w:ascii="Times New Roman" w:hAnsi="Times New Roman" w:cs="Times New Roman"/>
          <w:sz w:val="24"/>
          <w:szCs w:val="24"/>
        </w:rPr>
        <w:t xml:space="preserve">W przypadku, o którym mowa w ust. 2, </w:t>
      </w:r>
      <w:r w:rsidR="00A46F7C">
        <w:rPr>
          <w:rFonts w:ascii="Times New Roman" w:hAnsi="Times New Roman" w:cs="Times New Roman"/>
          <w:sz w:val="24"/>
          <w:szCs w:val="24"/>
        </w:rPr>
        <w:t>Dor</w:t>
      </w:r>
      <w:r w:rsidR="004C1CC1">
        <w:rPr>
          <w:rFonts w:ascii="Times New Roman" w:hAnsi="Times New Roman" w:cs="Times New Roman"/>
          <w:sz w:val="24"/>
          <w:szCs w:val="24"/>
        </w:rPr>
        <w:t>a</w:t>
      </w:r>
      <w:r w:rsidR="00A46F7C">
        <w:rPr>
          <w:rFonts w:ascii="Times New Roman" w:hAnsi="Times New Roman" w:cs="Times New Roman"/>
          <w:sz w:val="24"/>
          <w:szCs w:val="24"/>
        </w:rPr>
        <w:t>dca</w:t>
      </w:r>
      <w:r w:rsidR="00C16199">
        <w:rPr>
          <w:rFonts w:ascii="Times New Roman" w:hAnsi="Times New Roman" w:cs="Times New Roman"/>
          <w:sz w:val="24"/>
          <w:szCs w:val="24"/>
        </w:rPr>
        <w:t xml:space="preserve"> </w:t>
      </w:r>
      <w:r w:rsidRPr="009F3BDF">
        <w:rPr>
          <w:rFonts w:ascii="Times New Roman" w:hAnsi="Times New Roman" w:cs="Times New Roman"/>
          <w:sz w:val="24"/>
          <w:szCs w:val="24"/>
        </w:rPr>
        <w:t>zobowiązany jest do:</w:t>
      </w:r>
    </w:p>
    <w:p w14:paraId="4BF316FF" w14:textId="77777777" w:rsidR="005505DB" w:rsidRPr="009F3BDF" w:rsidRDefault="005505DB" w:rsidP="009F3BDF">
      <w:pPr>
        <w:pStyle w:val="Akapitzlist"/>
        <w:numPr>
          <w:ilvl w:val="1"/>
          <w:numId w:val="3"/>
        </w:numPr>
        <w:spacing w:after="120" w:line="25" w:lineRule="atLeast"/>
        <w:ind w:left="993" w:hanging="567"/>
        <w:jc w:val="both"/>
        <w:rPr>
          <w:rFonts w:ascii="Times New Roman" w:hAnsi="Times New Roman" w:cs="Times New Roman"/>
          <w:sz w:val="24"/>
          <w:szCs w:val="24"/>
        </w:rPr>
      </w:pPr>
      <w:r w:rsidRPr="009F3BDF">
        <w:rPr>
          <w:rFonts w:ascii="Times New Roman" w:hAnsi="Times New Roman" w:cs="Times New Roman"/>
          <w:sz w:val="24"/>
          <w:szCs w:val="24"/>
        </w:rPr>
        <w:t>niezwłocznego poinformowania Zamawiającego o powstaniu obowiąz</w:t>
      </w:r>
      <w:r w:rsidR="002D72C7">
        <w:rPr>
          <w:rFonts w:ascii="Times New Roman" w:hAnsi="Times New Roman" w:cs="Times New Roman"/>
          <w:sz w:val="24"/>
          <w:szCs w:val="24"/>
        </w:rPr>
        <w:t>ku ujawnienia Informacji Poufnych</w:t>
      </w:r>
      <w:r w:rsidRPr="009F3BDF">
        <w:rPr>
          <w:rFonts w:ascii="Times New Roman" w:hAnsi="Times New Roman" w:cs="Times New Roman"/>
          <w:sz w:val="24"/>
          <w:szCs w:val="24"/>
        </w:rPr>
        <w:t xml:space="preserve"> ze wskazaniem podstawy prawnej oraz osoby lub organu, co do których to ujawnienie ma nastąpić </w:t>
      </w:r>
      <w:r w:rsidRPr="00F0699E">
        <w:rPr>
          <w:rFonts w:ascii="Times New Roman" w:hAnsi="Times New Roman" w:cs="Times New Roman"/>
          <w:sz w:val="24"/>
          <w:szCs w:val="24"/>
        </w:rPr>
        <w:t>oraz skonsultowania się z Zamawiającym w kwestii zasadności podjęcia prawnie dostępnych kroków w celu odrzucenia, bądź zmniejszenia zakresu takiego żądania;</w:t>
      </w:r>
    </w:p>
    <w:p w14:paraId="47C60AA7" w14:textId="77777777" w:rsidR="005505DB" w:rsidRPr="009F3BDF" w:rsidRDefault="005505DB" w:rsidP="009F3BDF">
      <w:pPr>
        <w:pStyle w:val="Akapitzlist"/>
        <w:numPr>
          <w:ilvl w:val="1"/>
          <w:numId w:val="3"/>
        </w:numPr>
        <w:spacing w:after="120" w:line="25" w:lineRule="atLeast"/>
        <w:ind w:left="993" w:hanging="567"/>
        <w:contextualSpacing w:val="0"/>
        <w:jc w:val="both"/>
        <w:rPr>
          <w:rFonts w:ascii="Times New Roman" w:hAnsi="Times New Roman" w:cs="Times New Roman"/>
          <w:sz w:val="24"/>
          <w:szCs w:val="24"/>
        </w:rPr>
      </w:pPr>
      <w:r w:rsidRPr="009F3BDF">
        <w:rPr>
          <w:rFonts w:ascii="Times New Roman" w:hAnsi="Times New Roman" w:cs="Times New Roman"/>
          <w:sz w:val="24"/>
          <w:szCs w:val="24"/>
        </w:rPr>
        <w:t>ujawnienia jedynie takiej części Informacji Poufnych, jaka jest wymagana przez prawo;</w:t>
      </w:r>
    </w:p>
    <w:p w14:paraId="13939697" w14:textId="3973B207" w:rsidR="005505DB" w:rsidRPr="00F0699E" w:rsidRDefault="005505DB" w:rsidP="009F3BDF">
      <w:pPr>
        <w:pStyle w:val="Akapitzlist"/>
        <w:numPr>
          <w:ilvl w:val="1"/>
          <w:numId w:val="3"/>
        </w:numPr>
        <w:spacing w:after="120" w:line="25" w:lineRule="atLeast"/>
        <w:ind w:left="993" w:hanging="567"/>
        <w:contextualSpacing w:val="0"/>
        <w:jc w:val="both"/>
        <w:rPr>
          <w:rFonts w:ascii="Times New Roman" w:hAnsi="Times New Roman" w:cs="Times New Roman"/>
          <w:sz w:val="24"/>
          <w:szCs w:val="24"/>
        </w:rPr>
      </w:pPr>
      <w:r w:rsidRPr="009F3BDF">
        <w:rPr>
          <w:rFonts w:ascii="Times New Roman" w:hAnsi="Times New Roman" w:cs="Times New Roman"/>
          <w:sz w:val="24"/>
          <w:szCs w:val="24"/>
        </w:rPr>
        <w:t xml:space="preserve">podjęcia wszelkich działań zmierzających do zapewnienia, że przekazane Informacje Poufne będą wykorzystywane jedynie do celów uzasadnionych prawem </w:t>
      </w:r>
      <w:r w:rsidRPr="00F0699E">
        <w:rPr>
          <w:rFonts w:ascii="Times New Roman" w:hAnsi="Times New Roman" w:cs="Times New Roman"/>
          <w:sz w:val="24"/>
          <w:szCs w:val="24"/>
        </w:rPr>
        <w:t>oraz dołożenia wszelkich starań dla uzyskania wiarygodnego zapewnienia, że Informacje Poufne nie będą dalej ujawniane.</w:t>
      </w:r>
    </w:p>
    <w:p w14:paraId="2004E43E" w14:textId="77777777" w:rsidR="000E35B6" w:rsidRPr="009F3BDF" w:rsidRDefault="005505DB" w:rsidP="009F3BDF">
      <w:pPr>
        <w:pStyle w:val="NormalnyWeb"/>
        <w:spacing w:after="240"/>
        <w:jc w:val="center"/>
        <w:rPr>
          <w:b/>
        </w:rPr>
      </w:pPr>
      <w:r w:rsidRPr="009F3BDF">
        <w:rPr>
          <w:b/>
        </w:rPr>
        <w:t>§ 4</w:t>
      </w:r>
    </w:p>
    <w:p w14:paraId="76B4D9A4" w14:textId="77777777" w:rsidR="005505DB" w:rsidRPr="009F3BDF" w:rsidRDefault="005505DB" w:rsidP="009F3BDF">
      <w:pPr>
        <w:pStyle w:val="NormalnyWeb"/>
        <w:numPr>
          <w:ilvl w:val="0"/>
          <w:numId w:val="4"/>
        </w:numPr>
        <w:spacing w:after="240"/>
        <w:ind w:left="426" w:hanging="426"/>
        <w:jc w:val="both"/>
      </w:pPr>
      <w:r w:rsidRPr="009F3BDF">
        <w:t xml:space="preserve">W razie naruszenia przez </w:t>
      </w:r>
      <w:r w:rsidR="00A46F7C">
        <w:t>Doradcę</w:t>
      </w:r>
      <w:r w:rsidR="00C16199">
        <w:t xml:space="preserve"> </w:t>
      </w:r>
      <w:r w:rsidRPr="009F3BDF">
        <w:t xml:space="preserve">obowiązków wynikających z </w:t>
      </w:r>
      <w:r w:rsidR="00F0699E">
        <w:t>Oświadczenia</w:t>
      </w:r>
      <w:r w:rsidR="002C4529">
        <w:t>,</w:t>
      </w:r>
      <w:r w:rsidRPr="009F3BDF">
        <w:t xml:space="preserve"> </w:t>
      </w:r>
      <w:r w:rsidR="00A46F7C">
        <w:t>Doradca</w:t>
      </w:r>
      <w:r w:rsidR="00C16199">
        <w:t xml:space="preserve"> </w:t>
      </w:r>
      <w:r w:rsidRPr="009F3BDF">
        <w:t xml:space="preserve">zobowiązuje się zapłacić Zamawiającemu karę umowną w wysokości </w:t>
      </w:r>
      <w:r w:rsidR="00310E67">
        <w:t>5</w:t>
      </w:r>
      <w:r w:rsidR="004E1860">
        <w:t xml:space="preserve">0 000 </w:t>
      </w:r>
      <w:r w:rsidRPr="009F3BDF">
        <w:t>zł za każde takie naruszenie</w:t>
      </w:r>
      <w:r w:rsidR="00980C50" w:rsidRPr="009F3BDF">
        <w:t>.</w:t>
      </w:r>
    </w:p>
    <w:p w14:paraId="130E4E7C" w14:textId="77777777" w:rsidR="00980C50" w:rsidRPr="009F3BDF" w:rsidRDefault="00A46F7C" w:rsidP="009F3BDF">
      <w:pPr>
        <w:pStyle w:val="NormalnyWeb"/>
        <w:numPr>
          <w:ilvl w:val="0"/>
          <w:numId w:val="4"/>
        </w:numPr>
        <w:spacing w:after="240"/>
        <w:ind w:left="426" w:hanging="426"/>
        <w:jc w:val="both"/>
      </w:pPr>
      <w:r>
        <w:t>Doradca</w:t>
      </w:r>
      <w:r w:rsidR="00F0699E">
        <w:t xml:space="preserve"> oświadcza, że zgadza się na ewentualne dochodzenie przez Zamawiającego od </w:t>
      </w:r>
      <w:r>
        <w:t>Doradcy</w:t>
      </w:r>
      <w:r w:rsidR="00980C50" w:rsidRPr="009F3BDF">
        <w:t xml:space="preserve"> odszkodowania przewyższającego karę umowną określoną w ust. 1 na zasadach ogólnych określonych w k.c.</w:t>
      </w:r>
    </w:p>
    <w:p w14:paraId="26E59FB9" w14:textId="77777777" w:rsidR="00980C50" w:rsidRPr="009F3BDF" w:rsidRDefault="00980C50" w:rsidP="009F3BDF">
      <w:pPr>
        <w:pStyle w:val="NormalnyWeb"/>
        <w:numPr>
          <w:ilvl w:val="0"/>
          <w:numId w:val="4"/>
        </w:numPr>
        <w:spacing w:after="240"/>
        <w:ind w:left="426" w:hanging="426"/>
        <w:jc w:val="both"/>
      </w:pPr>
      <w:r w:rsidRPr="009F3BDF">
        <w:t xml:space="preserve">Nie stanowi naruszenia niniejszego </w:t>
      </w:r>
      <w:r w:rsidR="00F0699E">
        <w:t>Oświadczenia</w:t>
      </w:r>
      <w:r w:rsidRPr="009F3BDF">
        <w:t xml:space="preserve"> ujawnienie Informacji Poufnych na żądanie uprawnionych organów, o których mowa w § 3 ust. 2, zgodnie z przepisami prawa oraz warunkami określonymi w niniejszym </w:t>
      </w:r>
      <w:r w:rsidR="00F0699E">
        <w:t>Oświadczeniu.</w:t>
      </w:r>
    </w:p>
    <w:p w14:paraId="522D4A48" w14:textId="77777777" w:rsidR="009F3BDF" w:rsidRDefault="009F3BDF" w:rsidP="009F3BDF">
      <w:pPr>
        <w:pStyle w:val="NormalnyWeb"/>
        <w:spacing w:after="0"/>
        <w:ind w:left="720"/>
        <w:rPr>
          <w:b/>
          <w:bCs/>
        </w:rPr>
      </w:pPr>
    </w:p>
    <w:p w14:paraId="2E879056" w14:textId="77777777" w:rsidR="00740E22" w:rsidRDefault="00740E22" w:rsidP="009F3BDF">
      <w:pPr>
        <w:pStyle w:val="NormalnyWeb"/>
        <w:spacing w:after="0"/>
        <w:ind w:left="720"/>
        <w:rPr>
          <w:b/>
          <w:bCs/>
        </w:rPr>
      </w:pPr>
    </w:p>
    <w:p w14:paraId="21B90777" w14:textId="77777777" w:rsidR="00740E22" w:rsidRPr="009F3BDF" w:rsidRDefault="00740E22" w:rsidP="009F3BDF">
      <w:pPr>
        <w:pStyle w:val="NormalnyWeb"/>
        <w:spacing w:after="0"/>
        <w:ind w:left="720"/>
      </w:pPr>
    </w:p>
    <w:p w14:paraId="52601A00" w14:textId="77777777" w:rsidR="00740E22" w:rsidRDefault="00740E22" w:rsidP="00740E22">
      <w:pPr>
        <w:ind w:left="5103"/>
        <w:rPr>
          <w:rFonts w:ascii="Times New Roman" w:hAnsi="Times New Roman" w:cs="Times New Roman"/>
          <w:sz w:val="24"/>
          <w:szCs w:val="24"/>
        </w:rPr>
      </w:pPr>
      <w:r>
        <w:rPr>
          <w:rFonts w:ascii="Times New Roman" w:hAnsi="Times New Roman" w:cs="Times New Roman"/>
          <w:sz w:val="24"/>
          <w:szCs w:val="24"/>
        </w:rPr>
        <w:t xml:space="preserve">……………………………… </w:t>
      </w:r>
    </w:p>
    <w:p w14:paraId="4BD24D90" w14:textId="77777777" w:rsidR="00740E22" w:rsidRDefault="00740E22" w:rsidP="00740E22">
      <w:pPr>
        <w:ind w:left="5103"/>
        <w:rPr>
          <w:rFonts w:ascii="Times New Roman" w:hAnsi="Times New Roman" w:cs="Times New Roman"/>
          <w:sz w:val="24"/>
          <w:szCs w:val="24"/>
        </w:rPr>
      </w:pPr>
      <w:r>
        <w:rPr>
          <w:rFonts w:ascii="Times New Roman" w:hAnsi="Times New Roman" w:cs="Times New Roman"/>
          <w:sz w:val="24"/>
          <w:szCs w:val="24"/>
        </w:rPr>
        <w:t>(miejscowość, data)</w:t>
      </w:r>
    </w:p>
    <w:p w14:paraId="5DF665CD" w14:textId="77777777" w:rsidR="00740E22" w:rsidRDefault="00740E22" w:rsidP="00740E22">
      <w:pPr>
        <w:ind w:left="5103"/>
        <w:rPr>
          <w:rFonts w:ascii="Times New Roman" w:hAnsi="Times New Roman" w:cs="Times New Roman"/>
          <w:sz w:val="24"/>
          <w:szCs w:val="24"/>
        </w:rPr>
      </w:pPr>
    </w:p>
    <w:p w14:paraId="50AC572B" w14:textId="77777777" w:rsidR="00740E22" w:rsidRDefault="00740E22" w:rsidP="00740E22">
      <w:pPr>
        <w:ind w:left="5103"/>
        <w:rPr>
          <w:rFonts w:ascii="Times New Roman" w:hAnsi="Times New Roman" w:cs="Times New Roman"/>
          <w:sz w:val="24"/>
          <w:szCs w:val="24"/>
        </w:rPr>
      </w:pPr>
      <w:r>
        <w:rPr>
          <w:rFonts w:ascii="Times New Roman" w:hAnsi="Times New Roman" w:cs="Times New Roman"/>
          <w:sz w:val="24"/>
          <w:szCs w:val="24"/>
        </w:rPr>
        <w:t>……………………………….</w:t>
      </w:r>
    </w:p>
    <w:p w14:paraId="7E98E376" w14:textId="77777777" w:rsidR="00740E22" w:rsidRPr="009F3BDF" w:rsidRDefault="00740E22" w:rsidP="00740E22">
      <w:pPr>
        <w:ind w:left="5103"/>
        <w:rPr>
          <w:rFonts w:ascii="Times New Roman" w:hAnsi="Times New Roman" w:cs="Times New Roman"/>
          <w:sz w:val="24"/>
          <w:szCs w:val="24"/>
        </w:rPr>
      </w:pPr>
      <w:r>
        <w:rPr>
          <w:rFonts w:ascii="Times New Roman" w:hAnsi="Times New Roman" w:cs="Times New Roman"/>
          <w:sz w:val="24"/>
          <w:szCs w:val="24"/>
        </w:rPr>
        <w:t>(podpis)</w:t>
      </w:r>
    </w:p>
    <w:sectPr w:rsidR="00740E22" w:rsidRPr="009F3B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332D89"/>
    <w:multiLevelType w:val="hybridMultilevel"/>
    <w:tmpl w:val="51E888E2"/>
    <w:lvl w:ilvl="0" w:tplc="A4ACFFB2">
      <w:start w:val="1"/>
      <w:numFmt w:val="decimal"/>
      <w:lvlText w:val="%1."/>
      <w:lvlJc w:val="left"/>
      <w:pPr>
        <w:ind w:left="720" w:hanging="360"/>
      </w:pPr>
      <w:rPr>
        <w:rFonts w:ascii="Arial" w:hAnsi="Arial" w:cs="Aria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16007AC"/>
    <w:multiLevelType w:val="hybridMultilevel"/>
    <w:tmpl w:val="2F3C766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556034B"/>
    <w:multiLevelType w:val="multilevel"/>
    <w:tmpl w:val="A700584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15:restartNumberingAfterBreak="0">
    <w:nsid w:val="30CF27B8"/>
    <w:multiLevelType w:val="hybridMultilevel"/>
    <w:tmpl w:val="CF92AA92"/>
    <w:lvl w:ilvl="0" w:tplc="199A81C4">
      <w:start w:val="1"/>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5070111F"/>
    <w:multiLevelType w:val="multilevel"/>
    <w:tmpl w:val="A700584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16cid:durableId="1731880156">
    <w:abstractNumId w:val="4"/>
  </w:num>
  <w:num w:numId="2" w16cid:durableId="1619221024">
    <w:abstractNumId w:val="1"/>
  </w:num>
  <w:num w:numId="3" w16cid:durableId="586495639">
    <w:abstractNumId w:val="2"/>
  </w:num>
  <w:num w:numId="4" w16cid:durableId="1070732042">
    <w:abstractNumId w:val="3"/>
  </w:num>
  <w:num w:numId="5" w16cid:durableId="533077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35B6"/>
    <w:rsid w:val="000269CA"/>
    <w:rsid w:val="000425CB"/>
    <w:rsid w:val="000E35B6"/>
    <w:rsid w:val="00132265"/>
    <w:rsid w:val="001B7C93"/>
    <w:rsid w:val="0027054A"/>
    <w:rsid w:val="002C4529"/>
    <w:rsid w:val="002D72C7"/>
    <w:rsid w:val="00310E67"/>
    <w:rsid w:val="00417D58"/>
    <w:rsid w:val="00423E00"/>
    <w:rsid w:val="00454616"/>
    <w:rsid w:val="004C1CC1"/>
    <w:rsid w:val="004E1860"/>
    <w:rsid w:val="004E5B81"/>
    <w:rsid w:val="005505DB"/>
    <w:rsid w:val="005D12DB"/>
    <w:rsid w:val="005D43F9"/>
    <w:rsid w:val="005F1999"/>
    <w:rsid w:val="00740E22"/>
    <w:rsid w:val="007C7F13"/>
    <w:rsid w:val="00812B79"/>
    <w:rsid w:val="0096540C"/>
    <w:rsid w:val="00980C50"/>
    <w:rsid w:val="009F3BDF"/>
    <w:rsid w:val="00A46F7C"/>
    <w:rsid w:val="00AD74C6"/>
    <w:rsid w:val="00B249A2"/>
    <w:rsid w:val="00BA389E"/>
    <w:rsid w:val="00C16199"/>
    <w:rsid w:val="00C4155E"/>
    <w:rsid w:val="00CB19BC"/>
    <w:rsid w:val="00DD2EC0"/>
    <w:rsid w:val="00EE3B7A"/>
    <w:rsid w:val="00F0699E"/>
    <w:rsid w:val="00F424C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12389"/>
  <w15:docId w15:val="{CFC28E4B-DBCC-493D-9A80-83D80384C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0E35B6"/>
    <w:pPr>
      <w:spacing w:before="100" w:beforeAutospacing="1" w:after="119" w:line="240" w:lineRule="auto"/>
    </w:pPr>
    <w:rPr>
      <w:rFonts w:ascii="Times New Roman" w:eastAsia="Times New Roman" w:hAnsi="Times New Roman" w:cs="Times New Roman"/>
      <w:sz w:val="24"/>
      <w:szCs w:val="24"/>
      <w:lang w:eastAsia="pl-PL"/>
    </w:rPr>
  </w:style>
  <w:style w:type="paragraph" w:styleId="Akapitzlist">
    <w:name w:val="List Paragraph"/>
    <w:basedOn w:val="Normalny"/>
    <w:uiPriority w:val="34"/>
    <w:qFormat/>
    <w:rsid w:val="000E35B6"/>
    <w:pPr>
      <w:ind w:left="720"/>
      <w:contextualSpacing/>
    </w:pPr>
  </w:style>
  <w:style w:type="character" w:styleId="Odwoaniedokomentarza">
    <w:name w:val="annotation reference"/>
    <w:basedOn w:val="Domylnaczcionkaakapitu"/>
    <w:uiPriority w:val="99"/>
    <w:semiHidden/>
    <w:unhideWhenUsed/>
    <w:rsid w:val="005505DB"/>
    <w:rPr>
      <w:sz w:val="16"/>
      <w:szCs w:val="16"/>
    </w:rPr>
  </w:style>
  <w:style w:type="paragraph" w:styleId="Tekstkomentarza">
    <w:name w:val="annotation text"/>
    <w:basedOn w:val="Normalny"/>
    <w:link w:val="TekstkomentarzaZnak"/>
    <w:uiPriority w:val="99"/>
    <w:semiHidden/>
    <w:unhideWhenUsed/>
    <w:rsid w:val="005505DB"/>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5505DB"/>
    <w:rPr>
      <w:sz w:val="20"/>
      <w:szCs w:val="20"/>
    </w:rPr>
  </w:style>
  <w:style w:type="paragraph" w:styleId="Tematkomentarza">
    <w:name w:val="annotation subject"/>
    <w:basedOn w:val="Tekstkomentarza"/>
    <w:next w:val="Tekstkomentarza"/>
    <w:link w:val="TematkomentarzaZnak"/>
    <w:uiPriority w:val="99"/>
    <w:semiHidden/>
    <w:unhideWhenUsed/>
    <w:rsid w:val="005505DB"/>
    <w:rPr>
      <w:b/>
      <w:bCs/>
    </w:rPr>
  </w:style>
  <w:style w:type="character" w:customStyle="1" w:styleId="TematkomentarzaZnak">
    <w:name w:val="Temat komentarza Znak"/>
    <w:basedOn w:val="TekstkomentarzaZnak"/>
    <w:link w:val="Tematkomentarza"/>
    <w:uiPriority w:val="99"/>
    <w:semiHidden/>
    <w:rsid w:val="005505DB"/>
    <w:rPr>
      <w:b/>
      <w:bCs/>
      <w:sz w:val="20"/>
      <w:szCs w:val="20"/>
    </w:rPr>
  </w:style>
  <w:style w:type="paragraph" w:styleId="Tekstdymka">
    <w:name w:val="Balloon Text"/>
    <w:basedOn w:val="Normalny"/>
    <w:link w:val="TekstdymkaZnak"/>
    <w:uiPriority w:val="99"/>
    <w:semiHidden/>
    <w:unhideWhenUsed/>
    <w:rsid w:val="005505D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505DB"/>
    <w:rPr>
      <w:rFonts w:ascii="Tahoma" w:hAnsi="Tahoma" w:cs="Tahoma"/>
      <w:sz w:val="16"/>
      <w:szCs w:val="16"/>
    </w:rPr>
  </w:style>
  <w:style w:type="character" w:styleId="Pogrubienie">
    <w:name w:val="Strong"/>
    <w:qFormat/>
    <w:rsid w:val="007C7F1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2836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4</Pages>
  <Words>1145</Words>
  <Characters>6874</Characters>
  <Application>Microsoft Office Word</Application>
  <DocSecurity>0</DocSecurity>
  <Lines>57</Lines>
  <Paragraphs>16</Paragraphs>
  <ScaleCrop>false</ScaleCrop>
  <HeadingPairs>
    <vt:vector size="2" baseType="variant">
      <vt:variant>
        <vt:lpstr>Tytuł</vt:lpstr>
      </vt:variant>
      <vt:variant>
        <vt:i4>1</vt:i4>
      </vt:variant>
    </vt:vector>
  </HeadingPairs>
  <TitlesOfParts>
    <vt:vector size="1" baseType="lpstr">
      <vt:lpstr/>
    </vt:vector>
  </TitlesOfParts>
  <Company>Aquanet S.A.</Company>
  <LinksUpToDate>false</LinksUpToDate>
  <CharactersWithSpaces>8003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kancelaria_prawna</dc:creator>
  <cp:lastModifiedBy>Monika Wajnert</cp:lastModifiedBy>
  <cp:revision>3</cp:revision>
  <cp:lastPrinted>2017-08-07T06:21:00Z</cp:lastPrinted>
  <dcterms:created xsi:type="dcterms:W3CDTF">2017-09-07T07:13:00Z</dcterms:created>
  <dcterms:modified xsi:type="dcterms:W3CDTF">2024-04-19T05:20:00Z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b33bb29-a28e-45b3-bf8a-841a7212028c_Enabled">
    <vt:lpwstr>true</vt:lpwstr>
  </property>
  <property fmtid="{D5CDD505-2E9C-101B-9397-08002B2CF9AE}" pid="3" name="MSIP_Label_9b33bb29-a28e-45b3-bf8a-841a7212028c_SetDate">
    <vt:lpwstr>2024-04-19T05:21:03Z</vt:lpwstr>
  </property>
  <property fmtid="{D5CDD505-2E9C-101B-9397-08002B2CF9AE}" pid="4" name="MSIP_Label_9b33bb29-a28e-45b3-bf8a-841a7212028c_Method">
    <vt:lpwstr>Privileged</vt:lpwstr>
  </property>
  <property fmtid="{D5CDD505-2E9C-101B-9397-08002B2CF9AE}" pid="5" name="MSIP_Label_9b33bb29-a28e-45b3-bf8a-841a7212028c_Name">
    <vt:lpwstr>Zewnętrzna</vt:lpwstr>
  </property>
  <property fmtid="{D5CDD505-2E9C-101B-9397-08002B2CF9AE}" pid="6" name="MSIP_Label_9b33bb29-a28e-45b3-bf8a-841a7212028c_SiteId">
    <vt:lpwstr>604704f6-d28f-4d05-8fda-5bd318c39bda</vt:lpwstr>
  </property>
  <property fmtid="{D5CDD505-2E9C-101B-9397-08002B2CF9AE}" pid="7" name="MSIP_Label_9b33bb29-a28e-45b3-bf8a-841a7212028c_ActionId">
    <vt:lpwstr>5fee9141-e25d-4400-ace6-340b3dc650ec</vt:lpwstr>
  </property>
  <property fmtid="{D5CDD505-2E9C-101B-9397-08002B2CF9AE}" pid="8" name="MSIP_Label_9b33bb29-a28e-45b3-bf8a-841a7212028c_ContentBits">
    <vt:lpwstr>0</vt:lpwstr>
  </property>
</Properties>
</file>