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purl.oclc.org/ooxml/officeDocument/relationships/extendedProperties" Target="docProps/app.xml"/><Relationship Id="rId2" Type="http://schemas.openxmlformats.org/package/2006/relationships/metadata/core-properties" Target="docProps/core.xml"/><Relationship Id="rId1" Type="http://purl.oclc.org/ooxml/officeDocument/relationships/officeDocument" Target="word/document.xml"/><Relationship Id="rId5" Type="http://schemas.microsoft.com/office/2020/02/relationships/classificationlabels" Target="docMetadata/LabelInfo.xml"/><Relationship Id="rId4" Type="http://purl.oclc.org/ooxml/officeDocument/relationships/customProperties" Target="docProps/custom.xml"/></Relationships>
</file>

<file path=word/document.xml><?xml version="1.0" encoding="utf-8"?>
<w:document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i="http://schemas.microsoft.com/office/word/2010/wordprocessingInk" xmlns:wne="http://schemas.microsoft.com/office/word/2006/wordml" mc:Ignorable="w14 w15 w16se w16cid w16 w16cex w16sdtdh wne wp14" w:conformance="strict">
  <w:body>
    <w:p w14:paraId="38325E22" w14:textId="77777777" w:rsidR="00F81C25" w:rsidRDefault="00F81C25" w:rsidP="00F81C25">
      <w:pPr>
        <w:spacing w:line="18pt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F52193C" w14:textId="77777777" w:rsidR="00A81749" w:rsidRPr="00B9283F" w:rsidRDefault="00A81749" w:rsidP="00F81C25">
      <w:pPr>
        <w:spacing w:line="18pt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0C4BC71E" w14:textId="3B82B58C" w:rsidR="00AC442D" w:rsidRDefault="00AC442D" w:rsidP="00AC442D">
      <w:pPr>
        <w:spacing w:after="0pt" w:line="12pt" w:lineRule="auto"/>
        <w:ind w:firstLine="35.45p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……………………………….</w:t>
      </w:r>
    </w:p>
    <w:p w14:paraId="0B9F1FAA" w14:textId="1B46C7B1" w:rsidR="00F81C25" w:rsidRPr="00B9283F" w:rsidRDefault="00AC442D" w:rsidP="00F81C25">
      <w:pPr>
        <w:spacing w:line="18pt" w:lineRule="auto"/>
        <w:ind w:firstLine="35.45p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="00F81C25" w:rsidRPr="00B9283F">
        <w:rPr>
          <w:rFonts w:ascii="Times New Roman" w:hAnsi="Times New Roman" w:cs="Times New Roman"/>
          <w:sz w:val="24"/>
          <w:szCs w:val="24"/>
        </w:rPr>
        <w:t>nazwa Wykonawcy</w:t>
      </w:r>
    </w:p>
    <w:p w14:paraId="728E82D0" w14:textId="77777777" w:rsidR="00F81C25" w:rsidRDefault="00F81C25" w:rsidP="00F81C25">
      <w:pPr>
        <w:spacing w:line="18pt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14:paraId="2D818D05" w14:textId="77777777" w:rsidR="00F81C25" w:rsidRDefault="00F81C25" w:rsidP="00A81749">
      <w:pPr>
        <w:spacing w:line="18pt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956859">
        <w:rPr>
          <w:rFonts w:ascii="Times New Roman" w:hAnsi="Times New Roman" w:cs="Times New Roman"/>
          <w:b/>
          <w:bCs/>
          <w:sz w:val="28"/>
          <w:szCs w:val="28"/>
        </w:rPr>
        <w:t>OŚWIADCZENIE WYKONAWCY</w:t>
      </w:r>
    </w:p>
    <w:p w14:paraId="6AAC7A1D" w14:textId="77777777" w:rsidR="00956859" w:rsidRPr="00956859" w:rsidRDefault="00956859" w:rsidP="00A81749">
      <w:pPr>
        <w:spacing w:line="18pt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5E0BBECC" w14:textId="77777777" w:rsidR="001C22B6" w:rsidRDefault="00F81C25" w:rsidP="00F81C25">
      <w:pPr>
        <w:pStyle w:val="Standard"/>
        <w:widowControl/>
        <w:overflowPunct w:val="0"/>
        <w:spacing w:line="18pt" w:lineRule="auto"/>
        <w:ind w:start="21.30pt" w:firstLine="14.10pt"/>
        <w:jc w:val="both"/>
      </w:pPr>
      <w:r w:rsidRPr="00B9283F">
        <w:t xml:space="preserve">Wykonawca oświadcza, iż </w:t>
      </w:r>
      <w:r w:rsidR="001C22B6">
        <w:t xml:space="preserve">jego numer rejestrowy w </w:t>
      </w:r>
      <w:r w:rsidR="001C22B6" w:rsidRPr="00C273B1">
        <w:t>Baz</w:t>
      </w:r>
      <w:r w:rsidR="001C22B6">
        <w:t>ie</w:t>
      </w:r>
      <w:r w:rsidR="001C22B6" w:rsidRPr="00C273B1">
        <w:t xml:space="preserve"> danych o produktach i opakowaniach oraz o gospodarce odpadami</w:t>
      </w:r>
      <w:r w:rsidR="001C22B6">
        <w:t xml:space="preserve"> (BDO) to:</w:t>
      </w:r>
    </w:p>
    <w:p w14:paraId="03A38AFA" w14:textId="77777777" w:rsidR="001C22B6" w:rsidRDefault="001C22B6" w:rsidP="00F81C25">
      <w:pPr>
        <w:pStyle w:val="Standard"/>
        <w:widowControl/>
        <w:overflowPunct w:val="0"/>
        <w:spacing w:line="18pt" w:lineRule="auto"/>
        <w:ind w:start="21.30pt" w:firstLine="14.10pt"/>
        <w:jc w:val="both"/>
      </w:pPr>
    </w:p>
    <w:p w14:paraId="34175DC1" w14:textId="77777777" w:rsidR="001C22B6" w:rsidRPr="00B9283F" w:rsidRDefault="001C22B6" w:rsidP="001C22B6">
      <w:pPr>
        <w:pStyle w:val="Standard"/>
        <w:widowControl/>
        <w:overflowPunct w:val="0"/>
        <w:spacing w:line="18pt" w:lineRule="auto"/>
        <w:jc w:val="center"/>
      </w:pPr>
      <w:r>
        <w:t>…………………………………………………………..</w:t>
      </w:r>
    </w:p>
    <w:p w14:paraId="7F749325" w14:textId="77777777" w:rsidR="00F81C25" w:rsidRPr="00B9283F" w:rsidRDefault="00F81C25" w:rsidP="00F81C25">
      <w:pPr>
        <w:spacing w:line="18pt" w:lineRule="aut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363DF112" w14:textId="77777777" w:rsidR="00F81C25" w:rsidRPr="00B9283F" w:rsidRDefault="00F81C25" w:rsidP="00F81C25">
      <w:pPr>
        <w:spacing w:line="18pt" w:lineRule="auto"/>
        <w:ind w:end="-52.20pt"/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0156187C" w14:textId="77777777" w:rsidR="00F81C25" w:rsidRPr="00B9283F" w:rsidRDefault="00F81C25" w:rsidP="00F81C25">
      <w:pPr>
        <w:spacing w:line="18pt" w:lineRule="auto"/>
        <w:ind w:end="-52.20pt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EF5F176" w14:textId="77777777" w:rsidR="00F81C25" w:rsidRPr="00B9283F" w:rsidRDefault="00F81C25" w:rsidP="004455A2">
      <w:pPr>
        <w:spacing w:after="0pt" w:line="12pt" w:lineRule="auto"/>
        <w:ind w:end="0.10pt"/>
        <w:jc w:val="both"/>
        <w:rPr>
          <w:rFonts w:ascii="Times New Roman" w:hAnsi="Times New Roman" w:cs="Times New Roman"/>
          <w:sz w:val="24"/>
          <w:szCs w:val="24"/>
        </w:rPr>
      </w:pPr>
      <w:r w:rsidRPr="00B9283F">
        <w:rPr>
          <w:rFonts w:ascii="Times New Roman" w:hAnsi="Times New Roman" w:cs="Times New Roman"/>
          <w:sz w:val="24"/>
          <w:szCs w:val="24"/>
        </w:rPr>
        <w:tab/>
        <w:t>...........................</w:t>
      </w:r>
      <w:r w:rsidR="004455A2">
        <w:rPr>
          <w:rFonts w:ascii="Times New Roman" w:hAnsi="Times New Roman" w:cs="Times New Roman"/>
          <w:sz w:val="24"/>
          <w:szCs w:val="24"/>
        </w:rPr>
        <w:t>..</w:t>
      </w:r>
      <w:r w:rsidRPr="00B9283F">
        <w:rPr>
          <w:rFonts w:ascii="Times New Roman" w:hAnsi="Times New Roman" w:cs="Times New Roman"/>
          <w:sz w:val="24"/>
          <w:szCs w:val="24"/>
        </w:rPr>
        <w:t>.......</w:t>
      </w:r>
      <w:r w:rsidR="00A81749">
        <w:rPr>
          <w:rFonts w:ascii="Times New Roman" w:hAnsi="Times New Roman" w:cs="Times New Roman"/>
          <w:sz w:val="24"/>
          <w:szCs w:val="24"/>
        </w:rPr>
        <w:t>...</w:t>
      </w:r>
      <w:r w:rsidRPr="00B9283F">
        <w:rPr>
          <w:rFonts w:ascii="Times New Roman" w:hAnsi="Times New Roman" w:cs="Times New Roman"/>
          <w:sz w:val="24"/>
          <w:szCs w:val="24"/>
        </w:rPr>
        <w:t>.</w:t>
      </w:r>
      <w:r w:rsidRPr="00B9283F">
        <w:rPr>
          <w:rFonts w:ascii="Times New Roman" w:hAnsi="Times New Roman" w:cs="Times New Roman"/>
          <w:sz w:val="24"/>
          <w:szCs w:val="24"/>
        </w:rPr>
        <w:tab/>
      </w:r>
      <w:r w:rsidRPr="00B9283F">
        <w:rPr>
          <w:rFonts w:ascii="Times New Roman" w:hAnsi="Times New Roman" w:cs="Times New Roman"/>
          <w:sz w:val="24"/>
          <w:szCs w:val="24"/>
        </w:rPr>
        <w:tab/>
      </w:r>
      <w:r w:rsidRPr="00B9283F">
        <w:rPr>
          <w:rFonts w:ascii="Times New Roman" w:hAnsi="Times New Roman" w:cs="Times New Roman"/>
          <w:sz w:val="24"/>
          <w:szCs w:val="24"/>
        </w:rPr>
        <w:tab/>
      </w:r>
      <w:r w:rsidRPr="00B9283F">
        <w:rPr>
          <w:rFonts w:ascii="Times New Roman" w:hAnsi="Times New Roman" w:cs="Times New Roman"/>
          <w:sz w:val="24"/>
          <w:szCs w:val="24"/>
        </w:rPr>
        <w:tab/>
      </w:r>
      <w:r w:rsidR="004455A2">
        <w:rPr>
          <w:rFonts w:ascii="Times New Roman" w:hAnsi="Times New Roman" w:cs="Times New Roman"/>
          <w:sz w:val="24"/>
          <w:szCs w:val="24"/>
        </w:rPr>
        <w:t xml:space="preserve">  </w:t>
      </w:r>
      <w:r w:rsidRPr="00B9283F">
        <w:rPr>
          <w:rFonts w:ascii="Times New Roman" w:hAnsi="Times New Roman" w:cs="Times New Roman"/>
          <w:sz w:val="24"/>
          <w:szCs w:val="24"/>
        </w:rPr>
        <w:t>......................</w:t>
      </w:r>
      <w:r w:rsidR="00A81749">
        <w:rPr>
          <w:rFonts w:ascii="Times New Roman" w:hAnsi="Times New Roman" w:cs="Times New Roman"/>
          <w:sz w:val="24"/>
          <w:szCs w:val="24"/>
        </w:rPr>
        <w:t>........</w:t>
      </w:r>
      <w:r w:rsidRPr="00B9283F">
        <w:rPr>
          <w:rFonts w:ascii="Times New Roman" w:hAnsi="Times New Roman" w:cs="Times New Roman"/>
          <w:sz w:val="24"/>
          <w:szCs w:val="24"/>
        </w:rPr>
        <w:t>...</w:t>
      </w:r>
      <w:r w:rsidR="00A81749">
        <w:rPr>
          <w:rFonts w:ascii="Times New Roman" w:hAnsi="Times New Roman" w:cs="Times New Roman"/>
          <w:sz w:val="24"/>
          <w:szCs w:val="24"/>
        </w:rPr>
        <w:t>.....</w:t>
      </w:r>
      <w:r w:rsidRPr="00B9283F">
        <w:rPr>
          <w:rFonts w:ascii="Times New Roman" w:hAnsi="Times New Roman" w:cs="Times New Roman"/>
          <w:sz w:val="24"/>
          <w:szCs w:val="24"/>
        </w:rPr>
        <w:t>................</w:t>
      </w:r>
    </w:p>
    <w:p w14:paraId="1C3D205A" w14:textId="4999C2CF" w:rsidR="00F81C25" w:rsidRPr="00A81749" w:rsidRDefault="00F81C25" w:rsidP="00A81749">
      <w:pPr>
        <w:spacing w:after="0pt" w:line="12pt" w:lineRule="auto"/>
        <w:ind w:end="-52.20pt"/>
        <w:jc w:val="both"/>
        <w:rPr>
          <w:rFonts w:ascii="Times New Roman" w:hAnsi="Times New Roman" w:cs="Times New Roman"/>
          <w:sz w:val="24"/>
          <w:szCs w:val="24"/>
        </w:rPr>
      </w:pPr>
      <w:r w:rsidRPr="00B9283F">
        <w:rPr>
          <w:rFonts w:ascii="Times New Roman" w:hAnsi="Times New Roman" w:cs="Times New Roman"/>
          <w:sz w:val="24"/>
          <w:szCs w:val="24"/>
        </w:rPr>
        <w:tab/>
        <w:t xml:space="preserve">    miejscowość, data</w:t>
      </w:r>
      <w:r w:rsidR="00A81749">
        <w:rPr>
          <w:rFonts w:ascii="Times New Roman" w:hAnsi="Times New Roman" w:cs="Times New Roman"/>
          <w:sz w:val="24"/>
          <w:szCs w:val="24"/>
        </w:rPr>
        <w:tab/>
      </w:r>
      <w:r w:rsidR="00A81749">
        <w:rPr>
          <w:rFonts w:ascii="Times New Roman" w:hAnsi="Times New Roman" w:cs="Times New Roman"/>
          <w:sz w:val="24"/>
          <w:szCs w:val="24"/>
        </w:rPr>
        <w:tab/>
      </w:r>
      <w:r w:rsidR="004455A2">
        <w:rPr>
          <w:rFonts w:ascii="Times New Roman" w:hAnsi="Times New Roman" w:cs="Times New Roman"/>
          <w:sz w:val="24"/>
          <w:szCs w:val="24"/>
        </w:rPr>
        <w:tab/>
      </w:r>
      <w:r w:rsidR="00AC442D">
        <w:rPr>
          <w:rFonts w:ascii="Times New Roman" w:hAnsi="Times New Roman" w:cs="Times New Roman"/>
          <w:sz w:val="24"/>
          <w:szCs w:val="24"/>
        </w:rPr>
        <w:tab/>
      </w:r>
      <w:r w:rsidR="004455A2">
        <w:rPr>
          <w:rFonts w:ascii="Times New Roman" w:hAnsi="Times New Roman" w:cs="Times New Roman"/>
          <w:sz w:val="24"/>
          <w:szCs w:val="24"/>
        </w:rPr>
        <w:t xml:space="preserve">               </w:t>
      </w:r>
      <w:r w:rsidRPr="00B9283F">
        <w:rPr>
          <w:rFonts w:ascii="Times New Roman" w:hAnsi="Times New Roman" w:cs="Times New Roman"/>
          <w:sz w:val="24"/>
          <w:szCs w:val="24"/>
        </w:rPr>
        <w:t xml:space="preserve"> </w:t>
      </w:r>
      <w:r w:rsidRPr="001301A4">
        <w:rPr>
          <w:rFonts w:ascii="Times New Roman" w:hAnsi="Times New Roman" w:cs="Times New Roman"/>
        </w:rPr>
        <w:t xml:space="preserve">podpis, pieczątka imienna osoby </w:t>
      </w:r>
    </w:p>
    <w:p w14:paraId="700ECB86" w14:textId="77777777" w:rsidR="00F81C25" w:rsidRPr="001301A4" w:rsidRDefault="00F81C25" w:rsidP="004455A2">
      <w:pPr>
        <w:spacing w:after="0pt" w:line="12pt" w:lineRule="auto"/>
        <w:ind w:start="297.70pt" w:end="-61.10pt"/>
        <w:jc w:val="both"/>
        <w:rPr>
          <w:rFonts w:ascii="Times New Roman" w:hAnsi="Times New Roman" w:cs="Times New Roman"/>
        </w:rPr>
      </w:pPr>
      <w:r w:rsidRPr="001301A4">
        <w:rPr>
          <w:rFonts w:ascii="Times New Roman" w:hAnsi="Times New Roman" w:cs="Times New Roman"/>
        </w:rPr>
        <w:t>uprawnionej do reprezentowania</w:t>
      </w:r>
    </w:p>
    <w:p w14:paraId="02A2C1AE" w14:textId="77777777" w:rsidR="00F81C25" w:rsidRPr="001301A4" w:rsidRDefault="00F81C25" w:rsidP="004455A2">
      <w:pPr>
        <w:spacing w:after="0pt" w:line="12pt" w:lineRule="auto"/>
        <w:ind w:start="283.20pt" w:end="-52.20pt" w:firstLine="57pt"/>
        <w:jc w:val="both"/>
        <w:rPr>
          <w:rFonts w:ascii="Times New Roman" w:hAnsi="Times New Roman" w:cs="Times New Roman"/>
        </w:rPr>
      </w:pPr>
      <w:r w:rsidRPr="001301A4">
        <w:rPr>
          <w:rFonts w:ascii="Times New Roman" w:hAnsi="Times New Roman" w:cs="Times New Roman"/>
        </w:rPr>
        <w:t>Wykonawcy</w:t>
      </w:r>
    </w:p>
    <w:p w14:paraId="38ECD633" w14:textId="77777777" w:rsidR="00975550" w:rsidRDefault="00975550"/>
    <w:sectPr w:rsidR="00975550" w:rsidSect="004455A2">
      <w:headerReference w:type="default" r:id="rId6"/>
      <w:pgSz w:w="595.30pt" w:h="841.90pt"/>
      <w:pgMar w:top="70.90pt" w:right="70.90pt" w:bottom="70.90pt" w:left="70.90pt" w:header="35.45pt" w:footer="35.45pt" w:gutter="0pt"/>
      <w:cols w:space="35.40pt"/>
      <w:docGrid w:linePitch="360"/>
    </w:sectPr>
  </w:body>
</w:document>
</file>

<file path=word/endnotes.xml><?xml version="1.0" encoding="utf-8"?>
<w:endnote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i="http://schemas.microsoft.com/office/word/2010/wordprocessingInk" xmlns:wne="http://schemas.microsoft.com/office/word/2006/wordml" mc:Ignorable="w14 w15 w16se w16cid w16 w16cex w16sdtdh wne wp14">
  <w:endnote w:type="separator" w:id="-1">
    <w:p w14:paraId="69AC4D3A" w14:textId="77777777" w:rsidR="00FD3C8E" w:rsidRDefault="00FD3C8E" w:rsidP="001C22B6">
      <w:pPr>
        <w:spacing w:after="0pt" w:line="12pt" w:lineRule="auto"/>
      </w:pPr>
      <w:r>
        <w:separator/>
      </w:r>
    </w:p>
  </w:endnote>
  <w:endnote w:type="continuationSeparator" w:id="0">
    <w:p w14:paraId="49D6174F" w14:textId="77777777" w:rsidR="00FD3C8E" w:rsidRDefault="00FD3C8E" w:rsidP="001C22B6">
      <w:pPr>
        <w:spacing w:after="0pt" w:line="12pt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characterSet="windows-125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characterSet="windows-125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characterSet="windows-125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i="http://schemas.microsoft.com/office/word/2010/wordprocessingInk" xmlns:wne="http://schemas.microsoft.com/office/word/2006/wordml" mc:Ignorable="w14 w15 w16se w16cid w16 w16cex w16sdtdh wne wp14">
  <w:footnote w:type="separator" w:id="-1">
    <w:p w14:paraId="5D5A95CB" w14:textId="77777777" w:rsidR="00FD3C8E" w:rsidRDefault="00FD3C8E" w:rsidP="001C22B6">
      <w:pPr>
        <w:spacing w:after="0pt" w:line="12pt" w:lineRule="auto"/>
      </w:pPr>
      <w:r>
        <w:separator/>
      </w:r>
    </w:p>
  </w:footnote>
  <w:footnote w:type="continuationSeparator" w:id="0">
    <w:p w14:paraId="3E27EF6E" w14:textId="77777777" w:rsidR="00FD3C8E" w:rsidRDefault="00FD3C8E" w:rsidP="001C22B6">
      <w:pPr>
        <w:spacing w:after="0pt" w:line="12pt" w:lineRule="auto"/>
      </w:pPr>
      <w:r>
        <w:continuationSeparator/>
      </w:r>
    </w:p>
  </w:footnote>
</w:footnotes>
</file>

<file path=word/header1.xml><?xml version="1.0" encoding="utf-8"?>
<w:hdr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i="http://schemas.microsoft.com/office/word/2010/wordprocessingInk" xmlns:wne="http://schemas.microsoft.com/office/word/2006/wordml" mc:Ignorable="w14 w15 w16se w16cid w16 w16cex w16sdtdh wne wp14">
  <w:p w14:paraId="2ACA9B6F" w14:textId="77777777" w:rsidR="001C22B6" w:rsidRDefault="001C22B6" w:rsidP="001C22B6">
    <w:pPr>
      <w:pStyle w:val="Nagwek"/>
      <w:jc w:val="end"/>
    </w:pPr>
    <w:r>
      <w:t>Załącznik nr 9 do Umowy</w:t>
    </w:r>
  </w:p>
</w:hdr>
</file>

<file path=word/settings.xml><?xml version="1.0" encoding="utf-8"?>
<w:settings xmlns:mc="http://schemas.openxmlformats.org/markup-compatibility/2006" xmlns:o="urn:schemas-microsoft-com:office:office" xmlns:r="http://purl.oclc.org/ooxml/officeDocument/relationships" xmlns:m="http://purl.oclc.org/ooxml/officeDocument/math" xmlns:v="urn:schemas-microsoft-com:vml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%"/>
  <w:proofState w:spelling="clean"/>
  <w:defaultTabStop w:val="35.40pt"/>
  <w:hyphenationZone w:val="21.25pt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81C25"/>
    <w:rsid w:val="001C22B6"/>
    <w:rsid w:val="002F4220"/>
    <w:rsid w:val="004455A2"/>
    <w:rsid w:val="005744ED"/>
    <w:rsid w:val="00956859"/>
    <w:rsid w:val="00975550"/>
    <w:rsid w:val="00A81749"/>
    <w:rsid w:val="00AC442D"/>
    <w:rsid w:val="00BA4AA0"/>
    <w:rsid w:val="00DE3EE9"/>
    <w:rsid w:val="00F25C8C"/>
    <w:rsid w:val="00F71B7B"/>
    <w:rsid w:val="00F81C25"/>
    <w:rsid w:val="00FC4FD2"/>
    <w:rsid w:val="00FC6931"/>
    <w:rsid w:val="00FD3C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3352CB2"/>
  <w15:chartTrackingRefBased/>
  <w15:docId w15:val="{6969ACFA-50E1-4337-A660-22D622C029DE}"/>
</w:settings>
</file>

<file path=word/styles.xml><?xml version="1.0" encoding="utf-8"?>
<w:style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8pt" w:line="12.95pt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81C25"/>
    <w:pPr>
      <w:spacing w:after="10pt" w:line="13.80pt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pt" w:type="dxa"/>
      <w:tblCellMar>
        <w:top w:w="0pt" w:type="dxa"/>
        <w:start w:w="5.40pt" w:type="dxa"/>
        <w:bottom w:w="0pt" w:type="dxa"/>
        <w:end w:w="5.40pt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rsid w:val="00F81C25"/>
    <w:pPr>
      <w:widowControl w:val="0"/>
      <w:autoSpaceDE w:val="0"/>
      <w:autoSpaceDN w:val="0"/>
      <w:adjustRightInd w:val="0"/>
      <w:spacing w:after="0pt" w:line="12pt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1C22B6"/>
    <w:pPr>
      <w:tabs>
        <w:tab w:val="center" w:pos="226.80pt"/>
        <w:tab w:val="end" w:pos="453.60pt"/>
      </w:tabs>
      <w:spacing w:after="0pt" w:line="12pt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C22B6"/>
  </w:style>
  <w:style w:type="paragraph" w:styleId="Stopka">
    <w:name w:val="footer"/>
    <w:basedOn w:val="Normalny"/>
    <w:link w:val="StopkaZnak"/>
    <w:uiPriority w:val="99"/>
    <w:unhideWhenUsed/>
    <w:rsid w:val="001C22B6"/>
    <w:pPr>
      <w:tabs>
        <w:tab w:val="center" w:pos="226.80pt"/>
        <w:tab w:val="end" w:pos="453.60pt"/>
      </w:tabs>
      <w:spacing w:after="0pt" w:line="12pt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C22B6"/>
  </w:style>
</w:styles>
</file>

<file path=word/webSettings.xml><?xml version="1.0" encoding="utf-8"?>
<w:webSetting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purl.oclc.org/ooxml/officeDocument/relationships/theme" Target="theme/theme1.xml"/><Relationship Id="rId3" Type="http://purl.oclc.org/ooxml/officeDocument/relationships/webSettings" Target="webSettings.xml"/><Relationship Id="rId7" Type="http://purl.oclc.org/ooxml/officeDocument/relationships/fontTable" Target="fontTable.xml"/><Relationship Id="rId2" Type="http://purl.oclc.org/ooxml/officeDocument/relationships/settings" Target="settings.xml"/><Relationship Id="rId1" Type="http://purl.oclc.org/ooxml/officeDocument/relationships/styles" Target="styles.xml"/><Relationship Id="rId6" Type="http://purl.oclc.org/ooxml/officeDocument/relationships/header" Target="header1.xml"/><Relationship Id="rId5" Type="http://purl.oclc.org/ooxml/officeDocument/relationships/endnotes" Target="endnotes.xml"/><Relationship Id="rId4" Type="http://purl.oclc.org/ooxml/officeDocument/relationships/footnotes" Target="footnotes.xml"/></Relationships>
</file>

<file path=word/theme/theme1.xml><?xml version="1.0" encoding="utf-8"?>
<a:theme xmlns:a="http://purl.oclc.org/ooxml/drawingml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%">
              <a:schemeClr val="phClr">
                <a:lumMod val="110%"/>
                <a:satMod val="105%"/>
                <a:tint val="67%"/>
              </a:schemeClr>
            </a:gs>
            <a:gs pos="50%">
              <a:schemeClr val="phClr">
                <a:lumMod val="105%"/>
                <a:satMod val="103%"/>
                <a:tint val="73%"/>
              </a:schemeClr>
            </a:gs>
            <a:gs pos="100%">
              <a:schemeClr val="phClr">
                <a:lumMod val="105%"/>
                <a:satMod val="109%"/>
                <a:tint val="81%"/>
              </a:schemeClr>
            </a:gs>
          </a:gsLst>
          <a:lin ang="5400000" scaled="0"/>
        </a:gradFill>
        <a:gradFill rotWithShape="1">
          <a:gsLst>
            <a:gs pos="0%">
              <a:schemeClr val="phClr">
                <a:satMod val="103%"/>
                <a:lumMod val="102%"/>
                <a:tint val="94%"/>
              </a:schemeClr>
            </a:gs>
            <a:gs pos="50%">
              <a:schemeClr val="phClr">
                <a:satMod val="110%"/>
                <a:lumMod val="100%"/>
                <a:shade val="100%"/>
              </a:schemeClr>
            </a:gs>
            <a:gs pos="100%">
              <a:schemeClr val="phClr">
                <a:lumMod val="99%"/>
                <a:satMod val="120%"/>
                <a:shade val="78%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%"/>
        </a:ln>
        <a:ln w="12700" cap="flat" cmpd="sng" algn="ctr">
          <a:solidFill>
            <a:schemeClr val="phClr"/>
          </a:solidFill>
          <a:prstDash val="solid"/>
          <a:miter lim="800%"/>
        </a:ln>
        <a:ln w="19050" cap="flat" cmpd="sng" algn="ctr">
          <a:solidFill>
            <a:schemeClr val="phClr"/>
          </a:solidFill>
          <a:prstDash val="solid"/>
          <a:miter lim="800%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%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%"/>
            <a:satMod val="170%"/>
          </a:schemeClr>
        </a:solidFill>
        <a:gradFill rotWithShape="1">
          <a:gsLst>
            <a:gs pos="0%">
              <a:schemeClr val="phClr">
                <a:tint val="93%"/>
                <a:satMod val="150%"/>
                <a:shade val="98%"/>
                <a:lumMod val="102%"/>
              </a:schemeClr>
            </a:gs>
            <a:gs pos="50%">
              <a:schemeClr val="phClr">
                <a:tint val="98%"/>
                <a:satMod val="130%"/>
                <a:shade val="90%"/>
                <a:lumMod val="103%"/>
              </a:schemeClr>
            </a:gs>
            <a:gs pos="100%">
              <a:schemeClr val="phClr">
                <a:shade val="63%"/>
                <a:satMod val="120%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7831e2fe-3d9c-460f-a618-11b95c642f58}" enabled="1" method="Privileged" siteId="{604704f6-d28f-4d05-8fda-5bd318c39bda}" contentBits="0" removed="0"/>
</clbl:labelList>
</file>

<file path=docProps/app.xml><?xml version="1.0" encoding="utf-8"?>
<Properties xmlns="http://purl.oclc.org/ooxml/officeDocument/extendedProperties" xmlns:vt="http://purl.oclc.org/ooxml/officeDocument/docPropsVTypes">
  <Template>Normal</Template>
  <TotalTime>5</TotalTime>
  <Pages>1</Pages>
  <Words>62</Words>
  <Characters>376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AQUANET S.A.</Company>
  <LinksUpToDate>false</LinksUpToDate>
  <CharactersWithSpaces>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Edyta Walczak</dc:creator>
  <cp:keywords/>
  <dc:description/>
  <cp:lastModifiedBy>Maria Toczek</cp:lastModifiedBy>
  <cp:revision>6</cp:revision>
  <dcterms:created xsi:type="dcterms:W3CDTF">2020-02-21T10:06:00Z</dcterms:created>
  <dcterms:modified xsi:type="dcterms:W3CDTF">2025-06-17T08:23:00Z</dcterms:modified>
</cp:coreProperties>
</file>

<file path=docProps/custom.xml><?xml version="1.0" encoding="utf-8"?>
<Properties xmlns="http://purl.oclc.org/ooxml/officeDocument/customProperties" xmlns:vt="http://purl.oclc.org/ooxml/officeDocument/docPropsVTypes">
  <property fmtid="{D5CDD505-2E9C-101B-9397-08002B2CF9AE}" pid="2" name="MSIP_Label_7831e2fe-3d9c-460f-a618-11b95c642f58_Enabled">
    <vt:lpwstr>true</vt:lpwstr>
  </property>
  <property fmtid="{D5CDD505-2E9C-101B-9397-08002B2CF9AE}" pid="3" name="MSIP_Label_7831e2fe-3d9c-460f-a618-11b95c642f58_SetDate">
    <vt:lpwstr>2023-09-20T10:15:24Z</vt:lpwstr>
  </property>
  <property fmtid="{D5CDD505-2E9C-101B-9397-08002B2CF9AE}" pid="4" name="MSIP_Label_7831e2fe-3d9c-460f-a618-11b95c642f58_Method">
    <vt:lpwstr>Privileged</vt:lpwstr>
  </property>
  <property fmtid="{D5CDD505-2E9C-101B-9397-08002B2CF9AE}" pid="5" name="MSIP_Label_7831e2fe-3d9c-460f-a618-11b95c642f58_Name">
    <vt:lpwstr>Publiczne</vt:lpwstr>
  </property>
  <property fmtid="{D5CDD505-2E9C-101B-9397-08002B2CF9AE}" pid="6" name="MSIP_Label_7831e2fe-3d9c-460f-a618-11b95c642f58_SiteId">
    <vt:lpwstr>604704f6-d28f-4d05-8fda-5bd318c39bda</vt:lpwstr>
  </property>
  <property fmtid="{D5CDD505-2E9C-101B-9397-08002B2CF9AE}" pid="7" name="MSIP_Label_7831e2fe-3d9c-460f-a618-11b95c642f58_ActionId">
    <vt:lpwstr>ea96ff63-09f7-47b0-9169-fa64a0717e3d</vt:lpwstr>
  </property>
  <property fmtid="{D5CDD505-2E9C-101B-9397-08002B2CF9AE}" pid="8" name="MSIP_Label_7831e2fe-3d9c-460f-a618-11b95c642f58_ContentBits">
    <vt:lpwstr>0</vt:lpwstr>
  </property>
</Properties>
</file>