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2B4F2" w14:textId="77777777" w:rsidR="002D6E9B" w:rsidRPr="002D6E9B" w:rsidRDefault="002D6E9B" w:rsidP="002D6E9B">
      <w:pPr>
        <w:rPr>
          <w:b/>
          <w:bCs/>
        </w:rPr>
      </w:pPr>
      <w:r w:rsidRPr="002D6E9B">
        <w:rPr>
          <w:b/>
          <w:bCs/>
        </w:rPr>
        <w:t>PYTANIE 1</w:t>
      </w:r>
    </w:p>
    <w:p w14:paraId="47847670" w14:textId="77777777" w:rsidR="002D6E9B" w:rsidRPr="002D6E9B" w:rsidRDefault="002D6E9B" w:rsidP="002D6E9B">
      <w:r w:rsidRPr="002D6E9B">
        <w:rPr>
          <w:b/>
          <w:bCs/>
        </w:rPr>
        <w:t>„W jakim zakresie od zbiornika wodnego należy inwentaryzować infrastrukturę?”</w:t>
      </w:r>
    </w:p>
    <w:p w14:paraId="3FC08E50" w14:textId="77777777" w:rsidR="002D6E9B" w:rsidRPr="002D6E9B" w:rsidRDefault="002D6E9B" w:rsidP="002D6E9B">
      <w:pPr>
        <w:rPr>
          <w:b/>
          <w:bCs/>
        </w:rPr>
      </w:pPr>
      <w:r w:rsidRPr="002D6E9B">
        <w:rPr>
          <w:b/>
          <w:bCs/>
        </w:rPr>
        <w:t>Odpowiedź:</w:t>
      </w:r>
    </w:p>
    <w:p w14:paraId="592074EB" w14:textId="1273777D" w:rsidR="002D6E9B" w:rsidRPr="002D6E9B" w:rsidRDefault="002D6E9B" w:rsidP="002D6E9B">
      <w:r w:rsidRPr="002D6E9B">
        <w:t xml:space="preserve">Zgodnie z </w:t>
      </w:r>
      <w:r w:rsidRPr="002D6E9B">
        <w:rPr>
          <w:b/>
          <w:bCs/>
        </w:rPr>
        <w:t>OPZ</w:t>
      </w:r>
      <w:r>
        <w:rPr>
          <w:b/>
          <w:bCs/>
        </w:rPr>
        <w:t xml:space="preserve"> pkt6 </w:t>
      </w:r>
      <w:r w:rsidRPr="002D6E9B">
        <w:t xml:space="preserve"> zakres niniejszego postępowania obejmuje:</w:t>
      </w:r>
    </w:p>
    <w:p w14:paraId="4D323DC0" w14:textId="77777777" w:rsidR="002D6E9B" w:rsidRPr="002D6E9B" w:rsidRDefault="002D6E9B" w:rsidP="002D6E9B">
      <w:pPr>
        <w:numPr>
          <w:ilvl w:val="0"/>
          <w:numId w:val="1"/>
        </w:numPr>
      </w:pPr>
      <w:r w:rsidRPr="002D6E9B">
        <w:t xml:space="preserve">inwentaryzację </w:t>
      </w:r>
      <w:r w:rsidRPr="002D6E9B">
        <w:rPr>
          <w:b/>
          <w:bCs/>
        </w:rPr>
        <w:t>zbiornika wodnego</w:t>
      </w:r>
      <w:r w:rsidRPr="002D6E9B">
        <w:t>,</w:t>
      </w:r>
    </w:p>
    <w:p w14:paraId="1B77DB8C" w14:textId="77777777" w:rsidR="002D6E9B" w:rsidRPr="002D6E9B" w:rsidRDefault="002D6E9B" w:rsidP="002D6E9B">
      <w:pPr>
        <w:numPr>
          <w:ilvl w:val="0"/>
          <w:numId w:val="1"/>
        </w:numPr>
      </w:pPr>
      <w:r w:rsidRPr="002D6E9B">
        <w:rPr>
          <w:b/>
          <w:bCs/>
        </w:rPr>
        <w:t>terenu zbiornika</w:t>
      </w:r>
      <w:r w:rsidRPr="002D6E9B">
        <w:t>,</w:t>
      </w:r>
    </w:p>
    <w:p w14:paraId="602E59CE" w14:textId="77777777" w:rsidR="002D6E9B" w:rsidRPr="002D6E9B" w:rsidRDefault="002D6E9B" w:rsidP="002D6E9B">
      <w:pPr>
        <w:numPr>
          <w:ilvl w:val="0"/>
          <w:numId w:val="1"/>
        </w:numPr>
      </w:pPr>
      <w:r w:rsidRPr="002D6E9B">
        <w:rPr>
          <w:b/>
          <w:bCs/>
        </w:rPr>
        <w:t>wylotów</w:t>
      </w:r>
      <w:r w:rsidRPr="002D6E9B">
        <w:t>,</w:t>
      </w:r>
    </w:p>
    <w:p w14:paraId="6D382CC5" w14:textId="77777777" w:rsidR="002D6E9B" w:rsidRPr="002D6E9B" w:rsidRDefault="002D6E9B" w:rsidP="002D6E9B">
      <w:pPr>
        <w:numPr>
          <w:ilvl w:val="0"/>
          <w:numId w:val="1"/>
        </w:numPr>
      </w:pPr>
      <w:r w:rsidRPr="002D6E9B">
        <w:rPr>
          <w:b/>
          <w:bCs/>
        </w:rPr>
        <w:t>pierwszego odcinka kanału doprowadzającego/odprowadzającego</w:t>
      </w:r>
      <w:r w:rsidRPr="002D6E9B">
        <w:t>.</w:t>
      </w:r>
    </w:p>
    <w:p w14:paraId="1F1A61DA" w14:textId="77777777" w:rsidR="002D6E9B" w:rsidRPr="002D6E9B" w:rsidRDefault="002D6E9B" w:rsidP="002D6E9B">
      <w:r w:rsidRPr="002D6E9B">
        <w:t>Zamawiający doprecyzowuje, że:</w:t>
      </w:r>
    </w:p>
    <w:p w14:paraId="5228AB68" w14:textId="77777777" w:rsidR="002D6E9B" w:rsidRPr="002D6E9B" w:rsidRDefault="002D6E9B" w:rsidP="002D6E9B">
      <w:pPr>
        <w:rPr>
          <w:b/>
          <w:bCs/>
        </w:rPr>
      </w:pPr>
      <w:r w:rsidRPr="002D6E9B">
        <w:rPr>
          <w:b/>
          <w:bCs/>
        </w:rPr>
        <w:t xml:space="preserve">1. Wszystkie elementy infrastruktury znajdujące się </w:t>
      </w:r>
      <w:r w:rsidRPr="002D6E9B">
        <w:rPr>
          <w:b/>
          <w:bCs/>
          <w:i/>
          <w:iCs/>
        </w:rPr>
        <w:t>na terenie zbiornika</w:t>
      </w:r>
    </w:p>
    <w:p w14:paraId="7D448BFF" w14:textId="188298FA" w:rsidR="002D6E9B" w:rsidRPr="002D6E9B" w:rsidRDefault="002D6E9B" w:rsidP="002D6E9B">
      <w:r w:rsidRPr="002D6E9B">
        <w:t xml:space="preserve">— czyli w obrębie ogrodzenia, a w przypadku jego braku </w:t>
      </w:r>
      <w:r w:rsidRPr="002D6E9B">
        <w:rPr>
          <w:b/>
          <w:bCs/>
        </w:rPr>
        <w:t>w granicach działki</w:t>
      </w:r>
      <w:r>
        <w:rPr>
          <w:b/>
          <w:bCs/>
        </w:rPr>
        <w:t xml:space="preserve"> (zgodnie z załącznikiem 1.5)</w:t>
      </w:r>
      <w:r w:rsidRPr="002D6E9B">
        <w:t xml:space="preserve"> —</w:t>
      </w:r>
      <w:r w:rsidRPr="002D6E9B">
        <w:br/>
      </w:r>
      <w:r w:rsidRPr="002D6E9B">
        <w:rPr>
          <w:b/>
          <w:bCs/>
        </w:rPr>
        <w:t>podlegają ujęciu w inwentaryzacji poprzez naniesienie ich lokalizacji na plan.</w:t>
      </w:r>
    </w:p>
    <w:p w14:paraId="49BB9FF6" w14:textId="77777777" w:rsidR="002D6E9B" w:rsidRPr="002D6E9B" w:rsidRDefault="002D6E9B" w:rsidP="002D6E9B">
      <w:r w:rsidRPr="002D6E9B">
        <w:t>Dotyczy to m.in.: studni, separatorów, włazów, zasuw, krat, punktów eksploatacyjnych oraz innych obiektów.</w:t>
      </w:r>
    </w:p>
    <w:p w14:paraId="3DF4709E" w14:textId="77777777" w:rsidR="002D6E9B" w:rsidRPr="002D6E9B" w:rsidRDefault="002D6E9B" w:rsidP="002D6E9B">
      <w:pPr>
        <w:rPr>
          <w:b/>
          <w:bCs/>
        </w:rPr>
      </w:pPr>
      <w:r w:rsidRPr="002D6E9B">
        <w:rPr>
          <w:b/>
          <w:bCs/>
        </w:rPr>
        <w:t>2. Wymagane pomiary dla tych elementów:</w:t>
      </w:r>
    </w:p>
    <w:p w14:paraId="6591257A" w14:textId="77777777" w:rsidR="002D6E9B" w:rsidRPr="002D6E9B" w:rsidRDefault="002D6E9B" w:rsidP="002D6E9B">
      <w:pPr>
        <w:numPr>
          <w:ilvl w:val="0"/>
          <w:numId w:val="2"/>
        </w:numPr>
      </w:pPr>
      <w:r w:rsidRPr="002D6E9B">
        <w:rPr>
          <w:b/>
          <w:bCs/>
        </w:rPr>
        <w:t>Współrzędne XY – obowiązkowo</w:t>
      </w:r>
      <w:r w:rsidRPr="002D6E9B">
        <w:t>, o ile warunki techniczne na to pozwalają.</w:t>
      </w:r>
    </w:p>
    <w:p w14:paraId="0C57AF7C" w14:textId="77777777" w:rsidR="002D6E9B" w:rsidRPr="002D6E9B" w:rsidRDefault="002D6E9B" w:rsidP="002D6E9B">
      <w:pPr>
        <w:numPr>
          <w:ilvl w:val="0"/>
          <w:numId w:val="2"/>
        </w:numPr>
      </w:pPr>
      <w:r w:rsidRPr="002D6E9B">
        <w:rPr>
          <w:b/>
          <w:bCs/>
        </w:rPr>
        <w:t>Rzędne – tylko w przypadku dostępności elementu i możliwości technicznych wykonania pomiaru.</w:t>
      </w:r>
    </w:p>
    <w:p w14:paraId="1AF3ECAF" w14:textId="77777777" w:rsidR="002D6E9B" w:rsidRPr="002D6E9B" w:rsidRDefault="002D6E9B" w:rsidP="002D6E9B">
      <w:pPr>
        <w:rPr>
          <w:b/>
          <w:bCs/>
        </w:rPr>
      </w:pPr>
      <w:r w:rsidRPr="002D6E9B">
        <w:rPr>
          <w:b/>
          <w:bCs/>
        </w:rPr>
        <w:t>3. W przypadku elementów zalanych lub niedostępnych:</w:t>
      </w:r>
    </w:p>
    <w:p w14:paraId="1ACBB7BD" w14:textId="77777777" w:rsidR="002D6E9B" w:rsidRPr="002D6E9B" w:rsidRDefault="002D6E9B" w:rsidP="002D6E9B">
      <w:r w:rsidRPr="002D6E9B">
        <w:t xml:space="preserve">Wykonawca jest zobowiązany </w:t>
      </w:r>
      <w:r w:rsidRPr="002D6E9B">
        <w:rPr>
          <w:b/>
          <w:bCs/>
        </w:rPr>
        <w:t>niezwłocznie skontaktować się z Zamawiającym</w:t>
      </w:r>
      <w:r w:rsidRPr="002D6E9B">
        <w:t>.</w:t>
      </w:r>
      <w:r w:rsidRPr="002D6E9B">
        <w:br/>
        <w:t xml:space="preserve">Zamawiający </w:t>
      </w:r>
      <w:r w:rsidRPr="002D6E9B">
        <w:rPr>
          <w:b/>
          <w:bCs/>
        </w:rPr>
        <w:t>zorganizuje wypompowanie</w:t>
      </w:r>
      <w:r w:rsidRPr="002D6E9B">
        <w:t xml:space="preserve"> w celu umożliwienia pomiaru.</w:t>
      </w:r>
    </w:p>
    <w:p w14:paraId="1454900D" w14:textId="77777777" w:rsidR="002D6E9B" w:rsidRPr="002D6E9B" w:rsidRDefault="002D6E9B" w:rsidP="002D6E9B">
      <w:pPr>
        <w:rPr>
          <w:b/>
          <w:bCs/>
        </w:rPr>
      </w:pPr>
      <w:r w:rsidRPr="002D6E9B">
        <w:rPr>
          <w:b/>
          <w:bCs/>
        </w:rPr>
        <w:t>4. Infrastruktura znajdująca się poza terenem zbiornika / działki</w:t>
      </w:r>
    </w:p>
    <w:p w14:paraId="0B26F3A8" w14:textId="77777777" w:rsidR="002D6E9B" w:rsidRPr="002D6E9B" w:rsidRDefault="002D6E9B" w:rsidP="002D6E9B">
      <w:r w:rsidRPr="002D6E9B">
        <w:t>nie podlega inwentaryzacji w ramach niniejszego postępowania i zostanie ujęta w odrębnym zadaniu.</w:t>
      </w:r>
    </w:p>
    <w:p w14:paraId="705E1898" w14:textId="77777777" w:rsidR="002D6E9B" w:rsidRPr="002D6E9B" w:rsidRDefault="002D6E9B" w:rsidP="002D6E9B">
      <w:r w:rsidRPr="002D6E9B">
        <w:pict w14:anchorId="5BEA78A2">
          <v:rect id="_x0000_i1031" style="width:0;height:1.5pt" o:hralign="center" o:hrstd="t" o:hr="t" fillcolor="#a0a0a0" stroked="f"/>
        </w:pict>
      </w:r>
    </w:p>
    <w:p w14:paraId="64E271A2" w14:textId="77777777" w:rsidR="002D6E9B" w:rsidRPr="002D6E9B" w:rsidRDefault="002D6E9B" w:rsidP="002D6E9B">
      <w:pPr>
        <w:rPr>
          <w:b/>
          <w:bCs/>
        </w:rPr>
      </w:pPr>
      <w:r w:rsidRPr="002D6E9B">
        <w:rPr>
          <w:b/>
          <w:bCs/>
        </w:rPr>
        <w:t>PYTANIE 2</w:t>
      </w:r>
    </w:p>
    <w:p w14:paraId="5E2E3BC7" w14:textId="77777777" w:rsidR="002D6E9B" w:rsidRPr="002D6E9B" w:rsidRDefault="002D6E9B" w:rsidP="002D6E9B">
      <w:r w:rsidRPr="002D6E9B">
        <w:rPr>
          <w:b/>
          <w:bCs/>
        </w:rPr>
        <w:t>„Co w przypadku braku dostępu do pomiaru bezpośredniego np. separatorów z powodu zalania wodą? Kto odpowiada za przygotowanie elementów do pomiaru?”</w:t>
      </w:r>
    </w:p>
    <w:p w14:paraId="2EB818A9" w14:textId="77777777" w:rsidR="002D6E9B" w:rsidRPr="002D6E9B" w:rsidRDefault="002D6E9B" w:rsidP="002D6E9B">
      <w:pPr>
        <w:rPr>
          <w:b/>
          <w:bCs/>
        </w:rPr>
      </w:pPr>
      <w:r w:rsidRPr="002D6E9B">
        <w:rPr>
          <w:b/>
          <w:bCs/>
        </w:rPr>
        <w:t>Odpowiedź:</w:t>
      </w:r>
    </w:p>
    <w:p w14:paraId="6796DD4A" w14:textId="77777777" w:rsidR="002D6E9B" w:rsidRPr="002D6E9B" w:rsidRDefault="002D6E9B" w:rsidP="002D6E9B">
      <w:r w:rsidRPr="002D6E9B">
        <w:t xml:space="preserve">Szczegółowa inwentaryzacja separatorów, studni i innych elementów sieci kanalizacji nie należy do zakresu niniejszego postępowania, </w:t>
      </w:r>
      <w:r w:rsidRPr="002D6E9B">
        <w:rPr>
          <w:b/>
          <w:bCs/>
        </w:rPr>
        <w:t>z wyjątkiem przypadków, gdy znajdują się one na terenie zbiornika</w:t>
      </w:r>
      <w:r w:rsidRPr="002D6E9B">
        <w:t xml:space="preserve"> (w obrębie ogrodzenia lub — gdy ogrodzenia brak — w granicach działki).</w:t>
      </w:r>
    </w:p>
    <w:p w14:paraId="21B44E2E" w14:textId="77777777" w:rsidR="002D6E9B" w:rsidRPr="002D6E9B" w:rsidRDefault="002D6E9B" w:rsidP="002D6E9B">
      <w:r w:rsidRPr="002D6E9B">
        <w:t>Dla elementów zlokalizowanych w tym obszarze:</w:t>
      </w:r>
    </w:p>
    <w:p w14:paraId="1D27FC93" w14:textId="77777777" w:rsidR="002D6E9B" w:rsidRPr="002D6E9B" w:rsidRDefault="002D6E9B" w:rsidP="002D6E9B">
      <w:pPr>
        <w:numPr>
          <w:ilvl w:val="0"/>
          <w:numId w:val="3"/>
        </w:numPr>
      </w:pPr>
      <w:r w:rsidRPr="002D6E9B">
        <w:lastRenderedPageBreak/>
        <w:t xml:space="preserve">Wykonawca </w:t>
      </w:r>
      <w:r w:rsidRPr="002D6E9B">
        <w:rPr>
          <w:b/>
          <w:bCs/>
        </w:rPr>
        <w:t>wykonuje pomiary współrzędnych XY</w:t>
      </w:r>
      <w:r w:rsidRPr="002D6E9B">
        <w:t>, jeżeli jest to technicznie możliwe.</w:t>
      </w:r>
    </w:p>
    <w:p w14:paraId="22116048" w14:textId="77777777" w:rsidR="002D6E9B" w:rsidRPr="002D6E9B" w:rsidRDefault="002D6E9B" w:rsidP="002D6E9B">
      <w:pPr>
        <w:numPr>
          <w:ilvl w:val="0"/>
          <w:numId w:val="3"/>
        </w:numPr>
      </w:pPr>
      <w:r w:rsidRPr="002D6E9B">
        <w:rPr>
          <w:b/>
          <w:bCs/>
        </w:rPr>
        <w:t>Rzędne</w:t>
      </w:r>
      <w:r w:rsidRPr="002D6E9B">
        <w:t xml:space="preserve"> wykonuje się tylko, gdy obiekt jest dostępny.</w:t>
      </w:r>
    </w:p>
    <w:p w14:paraId="0FA76B92" w14:textId="77777777" w:rsidR="002D6E9B" w:rsidRPr="002D6E9B" w:rsidRDefault="002D6E9B" w:rsidP="002D6E9B">
      <w:pPr>
        <w:numPr>
          <w:ilvl w:val="0"/>
          <w:numId w:val="3"/>
        </w:numPr>
      </w:pPr>
      <w:r w:rsidRPr="002D6E9B">
        <w:t xml:space="preserve">Jeśli element jest </w:t>
      </w:r>
      <w:r w:rsidRPr="002D6E9B">
        <w:rPr>
          <w:b/>
          <w:bCs/>
        </w:rPr>
        <w:t>zalany lub niedostępny</w:t>
      </w:r>
      <w:r w:rsidRPr="002D6E9B">
        <w:t xml:space="preserve">, Wykonawca </w:t>
      </w:r>
      <w:r w:rsidRPr="002D6E9B">
        <w:rPr>
          <w:b/>
          <w:bCs/>
        </w:rPr>
        <w:t>kontaktuje się z Zamawiającym</w:t>
      </w:r>
      <w:r w:rsidRPr="002D6E9B">
        <w:t>,</w:t>
      </w:r>
      <w:r w:rsidRPr="002D6E9B">
        <w:br/>
        <w:t xml:space="preserve">a </w:t>
      </w:r>
      <w:r w:rsidRPr="002D6E9B">
        <w:rPr>
          <w:b/>
          <w:bCs/>
        </w:rPr>
        <w:t>Zamawiający zapewni wypompowanie wody</w:t>
      </w:r>
      <w:r w:rsidRPr="002D6E9B">
        <w:t xml:space="preserve"> lub inne działania umożliwiające wykonanie pomiaru.</w:t>
      </w:r>
    </w:p>
    <w:p w14:paraId="24D68979" w14:textId="77777777" w:rsidR="002D6E9B" w:rsidRPr="002D6E9B" w:rsidRDefault="002D6E9B" w:rsidP="002D6E9B">
      <w:r w:rsidRPr="002D6E9B">
        <w:t>Elementy poza terenem zbiornika/działki będą przedmiotem odrębnego postępowania.</w:t>
      </w:r>
    </w:p>
    <w:p w14:paraId="74CA1A67" w14:textId="77777777" w:rsidR="003E3EBE" w:rsidRDefault="003E3EBE"/>
    <w:sectPr w:rsidR="003E3E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41CDD"/>
    <w:multiLevelType w:val="multilevel"/>
    <w:tmpl w:val="DC146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455543"/>
    <w:multiLevelType w:val="multilevel"/>
    <w:tmpl w:val="5F20B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6302DB"/>
    <w:multiLevelType w:val="multilevel"/>
    <w:tmpl w:val="7D00D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9953325">
    <w:abstractNumId w:val="1"/>
  </w:num>
  <w:num w:numId="2" w16cid:durableId="1151216101">
    <w:abstractNumId w:val="0"/>
  </w:num>
  <w:num w:numId="3" w16cid:durableId="1422363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E9B"/>
    <w:rsid w:val="00066528"/>
    <w:rsid w:val="002D6E9B"/>
    <w:rsid w:val="003E3EBE"/>
    <w:rsid w:val="008B3F24"/>
    <w:rsid w:val="00B70C19"/>
    <w:rsid w:val="00C11E27"/>
    <w:rsid w:val="00D24FCE"/>
    <w:rsid w:val="00E64C51"/>
    <w:rsid w:val="00FD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01528"/>
  <w15:chartTrackingRefBased/>
  <w15:docId w15:val="{BD2505A5-26AE-4D13-B013-06BD68AFB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D6E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D6E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D6E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D6E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D6E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D6E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D6E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D6E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D6E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D6E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D6E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D6E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D6E9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D6E9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D6E9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D6E9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D6E9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D6E9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D6E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D6E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D6E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D6E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D6E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D6E9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D6E9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D6E9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D6E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D6E9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D6E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216</Words>
  <Characters>1904</Characters>
  <Application>Microsoft Office Word</Application>
  <DocSecurity>0</DocSecurity>
  <Lines>100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Majewska-Kopeć</dc:creator>
  <cp:keywords/>
  <dc:description/>
  <cp:lastModifiedBy>Iwona Majewska-Kopeć</cp:lastModifiedBy>
  <cp:revision>1</cp:revision>
  <dcterms:created xsi:type="dcterms:W3CDTF">2026-03-13T08:35:00Z</dcterms:created>
  <dcterms:modified xsi:type="dcterms:W3CDTF">2026-03-13T08:50:00Z</dcterms:modified>
</cp:coreProperties>
</file>