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A208AE" w14:textId="2D3D5126" w:rsidR="003E308C" w:rsidRPr="008E7223" w:rsidRDefault="00F2052B" w:rsidP="00F2052B">
      <w:pPr>
        <w:jc w:val="center"/>
        <w:rPr>
          <w:b/>
          <w:bCs/>
          <w:sz w:val="24"/>
          <w:szCs w:val="24"/>
        </w:rPr>
      </w:pPr>
      <w:r w:rsidRPr="008E7223">
        <w:rPr>
          <w:b/>
          <w:bCs/>
          <w:sz w:val="24"/>
          <w:szCs w:val="24"/>
        </w:rPr>
        <w:t xml:space="preserve">Wymiana membran dyfuzorów JB300 w </w:t>
      </w:r>
      <w:r w:rsidR="00AA6F7D">
        <w:rPr>
          <w:b/>
          <w:bCs/>
          <w:sz w:val="24"/>
          <w:szCs w:val="24"/>
        </w:rPr>
        <w:t xml:space="preserve">dwóch </w:t>
      </w:r>
      <w:r w:rsidRPr="008E7223">
        <w:rPr>
          <w:b/>
          <w:bCs/>
          <w:sz w:val="24"/>
          <w:szCs w:val="24"/>
        </w:rPr>
        <w:t>bioreaktor</w:t>
      </w:r>
      <w:r w:rsidR="00AA6F7D">
        <w:rPr>
          <w:b/>
          <w:bCs/>
          <w:sz w:val="24"/>
          <w:szCs w:val="24"/>
        </w:rPr>
        <w:t>ach</w:t>
      </w:r>
      <w:r w:rsidRPr="008E7223">
        <w:rPr>
          <w:b/>
          <w:bCs/>
          <w:sz w:val="24"/>
          <w:szCs w:val="24"/>
        </w:rPr>
        <w:t xml:space="preserve"> nr 10.</w:t>
      </w:r>
      <w:r w:rsidR="00AA6F7D">
        <w:rPr>
          <w:b/>
          <w:bCs/>
          <w:sz w:val="24"/>
          <w:szCs w:val="24"/>
        </w:rPr>
        <w:t>X</w:t>
      </w:r>
      <w:r w:rsidRPr="008E7223">
        <w:rPr>
          <w:b/>
          <w:bCs/>
          <w:sz w:val="24"/>
          <w:szCs w:val="24"/>
        </w:rPr>
        <w:t xml:space="preserve"> na terenie COŚ</w:t>
      </w:r>
    </w:p>
    <w:p w14:paraId="4E3EED20" w14:textId="77777777" w:rsidR="00F2052B" w:rsidRDefault="00F2052B" w:rsidP="00F2052B">
      <w:pPr>
        <w:jc w:val="center"/>
      </w:pPr>
    </w:p>
    <w:p w14:paraId="483857F4" w14:textId="1E16B404" w:rsidR="00F2052B" w:rsidRDefault="00F2052B" w:rsidP="009034AA">
      <w:pPr>
        <w:ind w:firstLine="708"/>
        <w:jc w:val="both"/>
      </w:pPr>
      <w:r>
        <w:t xml:space="preserve">Celem zadania jest wymiana </w:t>
      </w:r>
      <w:r w:rsidR="00AA6F7D">
        <w:t>82</w:t>
      </w:r>
      <w:r>
        <w:t xml:space="preserve">00 sztuk membran w dyfuzorach JB300 zainstalowanych w rusztach napowietrzających w </w:t>
      </w:r>
      <w:r w:rsidR="00AA6F7D">
        <w:t xml:space="preserve">dwóch </w:t>
      </w:r>
      <w:r>
        <w:t>bioreaktor</w:t>
      </w:r>
      <w:r w:rsidR="00AA6F7D">
        <w:t>ach</w:t>
      </w:r>
      <w:r>
        <w:t xml:space="preserve"> nr 10.</w:t>
      </w:r>
      <w:r w:rsidR="00AA6F7D">
        <w:t>X</w:t>
      </w:r>
      <w:r>
        <w:t xml:space="preserve"> na terenie Centralnej Oczyszczalni Ścieków w Koziegłowach </w:t>
      </w:r>
    </w:p>
    <w:p w14:paraId="2BB6E2CB" w14:textId="0CDB2DB6" w:rsidR="00F2052B" w:rsidRDefault="00F2052B" w:rsidP="009034AA">
      <w:pPr>
        <w:ind w:firstLine="708"/>
        <w:jc w:val="both"/>
      </w:pPr>
      <w:r>
        <w:t>Czyszczenie bioreaktora z zalegającego osadu po stronie Zamawiającego. Czyszczenie dyfuzorów napowietrzających JB300 po stronie Wykonawcy</w:t>
      </w:r>
      <w:r w:rsidR="008E7223">
        <w:t xml:space="preserve"> (mogą zalegać zanieczyszczenia po opuszczonej zawartości bioreaktora na dyskach systemu napowietrzania). Całkowita powierzchnia rusztów 1710 m2</w:t>
      </w:r>
      <w:r w:rsidR="00AA6F7D">
        <w:t xml:space="preserve"> jednego bioreaktora</w:t>
      </w:r>
      <w:r w:rsidR="008E7223">
        <w:t xml:space="preserve">. </w:t>
      </w:r>
    </w:p>
    <w:p w14:paraId="584781DD" w14:textId="50695C6C" w:rsidR="008E7223" w:rsidRDefault="008E7223" w:rsidP="009034AA">
      <w:pPr>
        <w:ind w:firstLine="708"/>
        <w:jc w:val="both"/>
      </w:pPr>
      <w:r>
        <w:t xml:space="preserve">Dane dyfuzora oraz rysunek techniczny przedstawiono w pliku o nazwie: </w:t>
      </w:r>
      <w:r w:rsidRPr="008E7223">
        <w:t>Załącznik nr 1 JB300</w:t>
      </w:r>
      <w:r>
        <w:t>. Membrany w posiadaniu Zamawiającego. Rzut bioreaktora przedstawiono w pliku o nazwie: Załącznik nr 2 Bioreaktor.</w:t>
      </w:r>
      <w:r w:rsidR="009034AA">
        <w:t xml:space="preserve"> Transport membran na dno bioreaktora po stronie Wykonawcy. </w:t>
      </w:r>
    </w:p>
    <w:p w14:paraId="5449692C" w14:textId="39A70A6B" w:rsidR="008E7223" w:rsidRDefault="008E7223" w:rsidP="00F2052B">
      <w:pPr>
        <w:ind w:firstLine="708"/>
      </w:pPr>
      <w:r>
        <w:t xml:space="preserve"> </w:t>
      </w:r>
    </w:p>
    <w:p w14:paraId="7EDD0D3E" w14:textId="77777777" w:rsidR="008E7223" w:rsidRDefault="008E7223" w:rsidP="00F2052B">
      <w:pPr>
        <w:ind w:firstLine="708"/>
      </w:pPr>
    </w:p>
    <w:p w14:paraId="3DD174FD" w14:textId="77777777" w:rsidR="00F2052B" w:rsidRDefault="00F2052B" w:rsidP="00F2052B">
      <w:pPr>
        <w:jc w:val="center"/>
      </w:pPr>
    </w:p>
    <w:p w14:paraId="3F706DBB" w14:textId="77777777" w:rsidR="00F2052B" w:rsidRDefault="00F2052B" w:rsidP="00F2052B">
      <w:pPr>
        <w:jc w:val="center"/>
      </w:pPr>
    </w:p>
    <w:p w14:paraId="4CB1F41D" w14:textId="77777777" w:rsidR="00F2052B" w:rsidRDefault="00F2052B" w:rsidP="00F2052B">
      <w:pPr>
        <w:jc w:val="center"/>
      </w:pPr>
    </w:p>
    <w:p w14:paraId="22C850DE" w14:textId="77777777" w:rsidR="00F2052B" w:rsidRDefault="00F2052B" w:rsidP="00F2052B">
      <w:pPr>
        <w:jc w:val="center"/>
      </w:pPr>
    </w:p>
    <w:p w14:paraId="0C7A0D2D" w14:textId="77777777" w:rsidR="00F2052B" w:rsidRDefault="00F2052B" w:rsidP="00F2052B">
      <w:pPr>
        <w:jc w:val="center"/>
      </w:pPr>
    </w:p>
    <w:p w14:paraId="6E58B35B" w14:textId="77777777" w:rsidR="00F2052B" w:rsidRDefault="00F2052B" w:rsidP="00F2052B">
      <w:pPr>
        <w:jc w:val="center"/>
      </w:pPr>
    </w:p>
    <w:sectPr w:rsidR="00F205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E27"/>
    <w:rsid w:val="00334E27"/>
    <w:rsid w:val="003E308C"/>
    <w:rsid w:val="00512285"/>
    <w:rsid w:val="006A766D"/>
    <w:rsid w:val="008E7223"/>
    <w:rsid w:val="009034AA"/>
    <w:rsid w:val="00AA6F7D"/>
    <w:rsid w:val="00D40AE1"/>
    <w:rsid w:val="00F2052B"/>
    <w:rsid w:val="00F55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1EED2"/>
  <w15:chartTrackingRefBased/>
  <w15:docId w15:val="{41937074-CB24-4B54-B83F-E53C31E3E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34E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34E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34E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34E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34E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34E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34E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34E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34E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34E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34E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34E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34E2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34E2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34E2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34E2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34E2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34E2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34E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34E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34E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34E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34E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34E2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34E2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34E2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34E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34E2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34E2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733</Characters>
  <Application>Microsoft Office Word</Application>
  <DocSecurity>0</DocSecurity>
  <Lines>6</Lines>
  <Paragraphs>1</Paragraphs>
  <ScaleCrop>false</ScaleCrop>
  <Company>AQUANET S.A.</Company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Bloch</dc:creator>
  <cp:keywords/>
  <dc:description/>
  <cp:lastModifiedBy>Andrzej Łech</cp:lastModifiedBy>
  <cp:revision>2</cp:revision>
  <dcterms:created xsi:type="dcterms:W3CDTF">2026-03-16T10:36:00Z</dcterms:created>
  <dcterms:modified xsi:type="dcterms:W3CDTF">2026-03-16T10:36:00Z</dcterms:modified>
</cp:coreProperties>
</file>